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3E6B2E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3E6B2E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3E6B2E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3E6B2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10288C" w:rsidRPr="003E6B2E" w14:paraId="34326152" w14:textId="77777777" w:rsidTr="003E6B2E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3E6B2E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3E6B2E" w:rsidRDefault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3E6B2E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3E6B2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3E6B2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3E6B2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3E6B2E" w:rsidRDefault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3E6B2E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3E6B2E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3E6B2E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01C6473B" w14:textId="77777777" w:rsidR="003E6B2E" w:rsidRPr="003E6B2E" w:rsidRDefault="003E6B2E" w:rsidP="003E6B2E">
            <w:pPr>
              <w:pStyle w:val="ab"/>
              <w:rPr>
                <w:rFonts w:ascii="DongTian" w:eastAsia="宋体" w:hAnsi="DongTian" w:cs="宋体"/>
                <w:kern w:val="2"/>
              </w:rPr>
            </w:pPr>
            <w:r w:rsidRPr="003E6B2E">
              <w:rPr>
                <w:rFonts w:ascii="DongTian" w:eastAsia="宋体" w:hAnsi="DongTian" w:cs="宋体" w:hint="eastAsia"/>
                <w:kern w:val="2"/>
              </w:rPr>
              <w:t>第一单元　爱的摇篮</w:t>
            </w:r>
          </w:p>
          <w:p w14:paraId="3AAC71C6" w14:textId="6BF1C4F7" w:rsidR="008F23F1" w:rsidRPr="003E6B2E" w:rsidRDefault="003E6B2E" w:rsidP="003E6B2E">
            <w:pPr>
              <w:widowControl/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BD5601">
              <w:rPr>
                <w:rFonts w:ascii="DongTian" w:eastAsia="宋体" w:hAnsi="DongTian" w:cs="宋体" w:hint="eastAsia"/>
                <w:szCs w:val="21"/>
              </w:rPr>
              <w:t>游戏乐翻天　爱的传递</w:t>
            </w:r>
          </w:p>
        </w:tc>
      </w:tr>
      <w:tr w:rsidR="003E6B2E" w:rsidRPr="003E6B2E" w14:paraId="3AC1A42A" w14:textId="77777777" w:rsidTr="003E6B2E">
        <w:trPr>
          <w:jc w:val="center"/>
        </w:trPr>
        <w:tc>
          <w:tcPr>
            <w:tcW w:w="679" w:type="pct"/>
            <w:vAlign w:val="center"/>
          </w:tcPr>
          <w:p w14:paraId="7740D75A" w14:textId="00B9C2FA" w:rsidR="003E6B2E" w:rsidRPr="003E6B2E" w:rsidRDefault="003E6B2E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编写教师</w:t>
            </w:r>
          </w:p>
        </w:tc>
        <w:tc>
          <w:tcPr>
            <w:tcW w:w="1194" w:type="pct"/>
            <w:vAlign w:val="center"/>
          </w:tcPr>
          <w:p w14:paraId="0D927F40" w14:textId="4F4BB101" w:rsidR="003E6B2E" w:rsidRPr="003E6B2E" w:rsidRDefault="003E6B2E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杨　扬</w:t>
            </w:r>
          </w:p>
        </w:tc>
        <w:tc>
          <w:tcPr>
            <w:tcW w:w="682" w:type="pct"/>
            <w:vAlign w:val="center"/>
          </w:tcPr>
          <w:p w14:paraId="48286EED" w14:textId="5A10C1D7" w:rsidR="003E6B2E" w:rsidRPr="003E6B2E" w:rsidRDefault="003E6B2E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44400328" w:rsidR="003E6B2E" w:rsidRPr="003E6B2E" w:rsidRDefault="00ED6232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D6232">
              <w:rPr>
                <w:rFonts w:ascii="DongTian" w:eastAsia="宋体" w:hAnsi="DongTian" w:cs="宋体" w:hint="eastAsia"/>
                <w:szCs w:val="21"/>
              </w:rPr>
              <w:t>南昌市育新学校教育集团紫金校区</w:t>
            </w:r>
            <w:bookmarkStart w:id="0" w:name="_GoBack"/>
            <w:bookmarkEnd w:id="0"/>
          </w:p>
        </w:tc>
      </w:tr>
      <w:tr w:rsidR="00C538B2" w:rsidRPr="003E6B2E" w14:paraId="17186270" w14:textId="77777777" w:rsidTr="003E6B2E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0571C9CE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2FD34F8E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50539">
              <w:rPr>
                <w:rFonts w:ascii="DongTian" w:eastAsia="宋体" w:hAnsi="DongTian" w:cs="宋体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05A276EA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7844577A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50539">
              <w:rPr>
                <w:rFonts w:ascii="DongTian" w:eastAsia="宋体" w:hAnsi="DongTian" w:cs="宋体" w:hint="eastAsia"/>
                <w:szCs w:val="21"/>
              </w:rPr>
              <w:t>江西省教育厅教学教材研究室</w:t>
            </w:r>
          </w:p>
        </w:tc>
      </w:tr>
      <w:tr w:rsidR="00C538B2" w:rsidRPr="003E6B2E" w14:paraId="531AA0EB" w14:textId="77777777" w:rsidTr="003E6B2E">
        <w:trPr>
          <w:jc w:val="center"/>
        </w:trPr>
        <w:tc>
          <w:tcPr>
            <w:tcW w:w="679" w:type="pct"/>
            <w:vMerge/>
            <w:vAlign w:val="center"/>
          </w:tcPr>
          <w:p w14:paraId="0B5AB024" w14:textId="77777777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31240C74" w14:textId="70DCDF79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4EFE7A88" w14:textId="77777777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13AF9CAF" w14:textId="64762468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人民教育出版社</w:t>
            </w:r>
          </w:p>
        </w:tc>
      </w:tr>
      <w:tr w:rsidR="00851D4F" w:rsidRPr="003E6B2E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3E6B2E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42ADC1BE" w14:textId="0A61E323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能用不同的速度和力度演唱《儿童圆舞曲》旋律片段，并用身体动作和指挥手势</w:t>
            </w:r>
            <w:r>
              <w:rPr>
                <w:rFonts w:ascii="DongTian" w:eastAsia="宋体" w:hAnsi="DongTian" w:cs="宋体" w:hint="eastAsia"/>
                <w:color w:val="000000"/>
                <w:szCs w:val="21"/>
              </w:rPr>
              <w:t>表现</w:t>
            </w:r>
            <w:r>
              <w:rPr>
                <w:rFonts w:ascii="DongTian" w:eastAsia="宋体" w:hAnsi="DongTian" w:cs="宋体" w:hint="eastAsia"/>
                <w:szCs w:val="21"/>
              </w:rPr>
              <w:t>出力度、速度的变化。</w:t>
            </w:r>
          </w:p>
          <w:p w14:paraId="1EEE812C" w14:textId="3AF96D48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能用不同的速度、力度、声音和气息演唱旋律，依次传递给同学。</w:t>
            </w:r>
          </w:p>
          <w:p w14:paraId="3EDE4515" w14:textId="390ECE0C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认识降记号，唱准变化音，对比感受音乐的不同色彩。</w:t>
            </w:r>
          </w:p>
          <w:p w14:paraId="5869DDA1" w14:textId="55D22C34" w:rsidR="00851D4F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4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为《游子吟》选择合适的节奏组合，并诵读古诗。</w:t>
            </w:r>
          </w:p>
        </w:tc>
      </w:tr>
      <w:tr w:rsidR="00851D4F" w:rsidRPr="003E6B2E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3E6B2E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37CACFDF" w14:textId="77777777" w:rsidR="00F82694" w:rsidRPr="003E6B2E" w:rsidRDefault="00F82694" w:rsidP="003E6B2E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23D0528D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体验速度、力度、声音和气息对音乐情绪的影响。</w:t>
            </w:r>
          </w:p>
          <w:p w14:paraId="5038597E" w14:textId="77777777" w:rsidR="00F82694" w:rsidRPr="003E6B2E" w:rsidRDefault="00F82694" w:rsidP="003E6B2E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7AF6AB11" w:rsidR="00851D4F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唱准变化音。</w:t>
            </w:r>
          </w:p>
        </w:tc>
      </w:tr>
      <w:tr w:rsidR="00851D4F" w:rsidRPr="003E6B2E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3E6B2E" w14:paraId="0D1CF495" w14:textId="77777777" w:rsidTr="00795305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3E6B2E" w:rsidRPr="003E6B2E" w14:paraId="57655441" w14:textId="77777777" w:rsidTr="00795305">
        <w:trPr>
          <w:jc w:val="center"/>
        </w:trPr>
        <w:tc>
          <w:tcPr>
            <w:tcW w:w="679" w:type="pct"/>
            <w:vAlign w:val="center"/>
          </w:tcPr>
          <w:p w14:paraId="2ADFAD68" w14:textId="7C79EFB3" w:rsidR="003E6B2E" w:rsidRPr="003E6B2E" w:rsidRDefault="003E6B2E" w:rsidP="003E6B2E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故事导入，创设情境</w:t>
            </w:r>
          </w:p>
        </w:tc>
        <w:tc>
          <w:tcPr>
            <w:tcW w:w="4321" w:type="pct"/>
            <w:gridSpan w:val="5"/>
          </w:tcPr>
          <w:p w14:paraId="7584A65D" w14:textId="0A15916C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播放歌曲《</w:t>
            </w:r>
            <w:r w:rsidR="009E04C1">
              <w:rPr>
                <w:rFonts w:ascii="DongTian" w:eastAsia="宋体" w:hAnsi="DongTian" w:cs="宋体" w:hint="eastAsia"/>
                <w:szCs w:val="21"/>
              </w:rPr>
              <w:t>让爱住我家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》</w:t>
            </w:r>
          </w:p>
          <w:p w14:paraId="7CEF45ED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学生随歌曲走入教室后，教师与学生一起拍手律动。</w:t>
            </w:r>
            <w:bookmarkStart w:id="1" w:name="_Hlk166093375"/>
          </w:p>
          <w:bookmarkEnd w:id="1"/>
          <w:p w14:paraId="025A96F4" w14:textId="4BA273A0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我的音量我做主</w:t>
            </w:r>
          </w:p>
          <w:p w14:paraId="685DB9DF" w14:textId="128FF464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引导语：同学们，从满族村寨回来后，麦芽就把学会的《摇篮曲》唱给妈妈听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。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妈妈听后，特别感动，轻轻地对麦芽说了声“宝贝，谢谢”，你们知道妈妈是用几级音量说话的吗？</w:t>
            </w:r>
          </w:p>
          <w:p w14:paraId="6EB098C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学生回答是二级音量，并用动作表现。</w:t>
            </w:r>
          </w:p>
          <w:p w14:paraId="07E2B376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引导语：唱完歌后，麦芽睡觉了，此时，我们应该选择几级音量呢？</w:t>
            </w:r>
          </w:p>
          <w:p w14:paraId="1F0B7855" w14:textId="7A70CA64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学生回答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是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一级音量，并用动作表现。</w:t>
            </w:r>
          </w:p>
          <w:p w14:paraId="16140CC7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引导语：早上，麦芽房间里的闹钟响了，此时是几级音量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?</w:t>
            </w:r>
          </w:p>
          <w:p w14:paraId="1A3AF51A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学生选择三级音量，并模拟闹钟铃声。</w:t>
            </w:r>
          </w:p>
          <w:p w14:paraId="62D9B2DF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师：麦芽吃过早饭，来到学校。今天是周一，晨会上，校长正在宣布上周星级班级名单，此时校长用了几级音量？</w:t>
            </w:r>
          </w:p>
          <w:p w14:paraId="54AFF957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学生选择四级音量。</w:t>
            </w:r>
          </w:p>
          <w:p w14:paraId="7DFD60C2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引导语：操场上的师生为获奖的班级热烈鼓掌，此时，是几级音量？</w:t>
            </w:r>
          </w:p>
          <w:p w14:paraId="7C7CB62A" w14:textId="7C75F0BA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学生选择五级音量，并用动作表现。</w:t>
            </w:r>
          </w:p>
        </w:tc>
      </w:tr>
      <w:tr w:rsidR="003E6B2E" w:rsidRPr="003E6B2E" w14:paraId="3CF19F9F" w14:textId="77777777" w:rsidTr="00795305">
        <w:trPr>
          <w:jc w:val="center"/>
        </w:trPr>
        <w:tc>
          <w:tcPr>
            <w:tcW w:w="679" w:type="pct"/>
            <w:vAlign w:val="center"/>
          </w:tcPr>
          <w:p w14:paraId="655E2A23" w14:textId="6D721ECF" w:rsidR="003E6B2E" w:rsidRPr="003E6B2E" w:rsidRDefault="003E6B2E" w:rsidP="003E6B2E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感受不同的力度与速度</w:t>
            </w:r>
          </w:p>
        </w:tc>
        <w:tc>
          <w:tcPr>
            <w:tcW w:w="4321" w:type="pct"/>
            <w:gridSpan w:val="5"/>
          </w:tcPr>
          <w:p w14:paraId="7FE7BFF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引导语：同学们，我们在生活中，会用不同的音量等级来表示声音的强弱，那在音乐中，我们会用什么来表示声音的强弱呢？</w:t>
            </w:r>
          </w:p>
          <w:p w14:paraId="78BD2E64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引导语：在音乐上，我们会用不同的力度来表示声音的强弱。现在我们来听一听麦芽和谷风在学校艺术节中演唱的歌曲《儿童圆舞曲》，听完后说一说麦芽和谷风是用什么力度和速度演唱歌曲的。</w:t>
            </w:r>
          </w:p>
          <w:p w14:paraId="0CA9984F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教师播放《儿童圆舞曲》，力度为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f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，速度为稍快。</w:t>
            </w:r>
          </w:p>
          <w:p w14:paraId="6144CA6A" w14:textId="0D5FD816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引导语：小九被麦芽和谷风的歌声吸引了，她也学着演唱《儿童圆舞曲》，你们听听小九是用怎样的力度和速度来演唱歌曲的。</w:t>
            </w:r>
          </w:p>
          <w:p w14:paraId="27163BC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教师播放《儿童圆舞曲》，力度为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p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，速度为慢速。</w:t>
            </w:r>
          </w:p>
          <w:p w14:paraId="1B00BB2E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教师：大家的感受真不错，在音乐中，我们会用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f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表示强，用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p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表示弱。现在，请你们模仿老师的动作，为麦芽和谷风、小九的演唱指挥吧，注意歌曲的力度和速度。</w:t>
            </w:r>
          </w:p>
          <w:p w14:paraId="0619A4CA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教师播放不同速度和力度的《儿童圆舞曲》，学生随音乐指挥。</w:t>
            </w:r>
          </w:p>
          <w:p w14:paraId="20D37B07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引导语：老师想问问同学们，你们觉得哪种力度和速度更适合用来演唱《儿童圆舞曲》呢？</w:t>
            </w:r>
          </w:p>
          <w:p w14:paraId="6C23845F" w14:textId="55FFE5A5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引导语：圆舞曲是一种舞曲，三拍子，情绪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欢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快，所以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这首歌曲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更适合用稍快的速度和强的力度演唱。同学们在以后的音乐学习中，也要注意这一点，要根据具体的作品来选择合适的力度和速度。</w:t>
            </w:r>
          </w:p>
          <w:p w14:paraId="299A1FA2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引导语：请同学们再听一听，接下来老师弹奏的旋律的力度和速度又有什么不一样呢？</w:t>
            </w:r>
          </w:p>
          <w:p w14:paraId="18BC4BB7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教师弹奏歌曲《儿童圆舞曲》的两句旋律，第一句的力度用强，速度用稍快，第一句结尾过渡到第二句时，力度从强到弱，速度由快到慢。</w:t>
            </w:r>
          </w:p>
          <w:p w14:paraId="374DC0FE" w14:textId="44FFB26F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引导语：同学们听</w:t>
            </w:r>
            <w:r w:rsidR="00F43307">
              <w:rPr>
                <w:rFonts w:hint="eastAsia"/>
                <w:color w:val="000000"/>
              </w:rPr>
              <w:t>得</w:t>
            </w:r>
            <w:r>
              <w:rPr>
                <w:rFonts w:ascii="DongTian" w:eastAsia="宋体" w:hAnsi="DongTian" w:cs="宋体" w:hint="eastAsia"/>
                <w:szCs w:val="21"/>
              </w:rPr>
              <w:t>很仔细，与音量等级一样，音乐中的力度也有等级，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有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极弱、中弱、弱、中强、强、极强等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，这些都是常用的力度记号。同样，速度也有等级，有慢速、中速、中速稍快、快速等。</w:t>
            </w:r>
          </w:p>
        </w:tc>
      </w:tr>
      <w:tr w:rsidR="003E6B2E" w:rsidRPr="003E6B2E" w14:paraId="0C5EEB06" w14:textId="77777777" w:rsidTr="00795305">
        <w:trPr>
          <w:jc w:val="center"/>
        </w:trPr>
        <w:tc>
          <w:tcPr>
            <w:tcW w:w="679" w:type="pct"/>
            <w:vAlign w:val="center"/>
          </w:tcPr>
          <w:p w14:paraId="1C857E51" w14:textId="29673F28" w:rsidR="003E6B2E" w:rsidRPr="003E6B2E" w:rsidRDefault="003E6B2E" w:rsidP="003E6B2E">
            <w:pPr>
              <w:spacing w:line="360" w:lineRule="auto"/>
              <w:jc w:val="center"/>
              <w:rPr>
                <w:rFonts w:ascii="DongTian" w:eastAsia="宋体" w:hAnsi="DongTian" w:cs="仿宋"/>
                <w:color w:val="000000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学习降记号</w:t>
            </w:r>
          </w:p>
        </w:tc>
        <w:tc>
          <w:tcPr>
            <w:tcW w:w="4321" w:type="pct"/>
            <w:gridSpan w:val="5"/>
          </w:tcPr>
          <w:p w14:paraId="78A5880B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引导语：同学们，学校艺术节活动丰富多彩，既有表演，又有游戏。这不，麦芽和谷风邀请我们一起参加游戏。第一个游戏是演唱旋律。</w:t>
            </w:r>
          </w:p>
          <w:p w14:paraId="01610ECD" w14:textId="22032DD7" w:rsidR="003E6B2E" w:rsidRPr="003E6B2E" w:rsidRDefault="003E6B2E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</w:rPr>
            </w:pPr>
            <w:r>
              <w:rPr>
                <w:noProof/>
              </w:rPr>
              <w:drawing>
                <wp:inline distT="0" distB="0" distL="0" distR="0" wp14:anchorId="6F0263D3" wp14:editId="3B9BA293">
                  <wp:extent cx="3600000" cy="579918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57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C788EB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1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）学生读节奏。</w:t>
            </w:r>
          </w:p>
          <w:p w14:paraId="50DC519B" w14:textId="206D35AD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2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）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学生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视唱乐谱，可加入手势。</w:t>
            </w:r>
          </w:p>
          <w:p w14:paraId="2F3384A2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引导语：同学们听一听我唱的有什么不一样？</w:t>
            </w:r>
          </w:p>
          <w:p w14:paraId="66740A6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教师演唱带变化音的乐句。</w:t>
            </w:r>
          </w:p>
          <w:p w14:paraId="0CC0CDB2" w14:textId="50F3A90B" w:rsidR="003E6B2E" w:rsidRPr="003E6B2E" w:rsidRDefault="009E04C1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9E04C1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2EA8E895" wp14:editId="6A97F392">
                  <wp:extent cx="3409950" cy="634763"/>
                  <wp:effectExtent l="0" t="0" r="0" b="0"/>
                  <wp:docPr id="10" name="图片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550E5B-3782-47F6-865A-F334C0212D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>
                            <a:extLst>
                              <a:ext uri="{FF2B5EF4-FFF2-40B4-BE49-F238E27FC236}">
                                <a16:creationId xmlns:a16="http://schemas.microsoft.com/office/drawing/2014/main" id="{AC550E5B-3782-47F6-865A-F334C0212D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716" cy="649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FCDD3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引导语：老师演唱的旋律中出现了一个音乐记号，它的名字叫降记号，它出现在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mi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的前面，所以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mi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的音高降低了。大家还记得这个记号叫什么名字吗？对了，还原记号，它的出现让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mi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又回到原来的音高。现在请同学们跟着老师来唱一唱这句旋律。</w:t>
            </w:r>
          </w:p>
          <w:p w14:paraId="1CA7FF48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引导语：你们能加入歌词唱一唱吗？</w:t>
            </w:r>
          </w:p>
          <w:p w14:paraId="73F928A5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学生填词完整演唱这句旋律。</w:t>
            </w:r>
          </w:p>
          <w:p w14:paraId="38994AB0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引导语：为了能让我们的节目更有趣，麦芽请同学们分成三组，每组同学按照不同的力度、速度、语气演唱这条旋律。</w:t>
            </w:r>
          </w:p>
          <w:p w14:paraId="2AEACA48" w14:textId="3BE5783B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引导语：请同学们说说，用不同的力度、速度、语气演唱，会带来什么不同的感受。</w:t>
            </w:r>
          </w:p>
        </w:tc>
      </w:tr>
      <w:tr w:rsidR="003E6B2E" w:rsidRPr="003E6B2E" w14:paraId="1293C896" w14:textId="77777777" w:rsidTr="00795305">
        <w:trPr>
          <w:jc w:val="center"/>
        </w:trPr>
        <w:tc>
          <w:tcPr>
            <w:tcW w:w="679" w:type="pct"/>
            <w:vAlign w:val="center"/>
          </w:tcPr>
          <w:p w14:paraId="306B07DE" w14:textId="789B04FC" w:rsidR="003E6B2E" w:rsidRPr="003E6B2E" w:rsidRDefault="00C538B2" w:rsidP="003E6B2E">
            <w:pPr>
              <w:pStyle w:val="ab"/>
              <w:rPr>
                <w:rFonts w:ascii="DongTian" w:eastAsia="宋体" w:hAnsi="DongTian"/>
              </w:rPr>
            </w:pPr>
            <w:r w:rsidRPr="003E6B2E">
              <w:rPr>
                <w:rFonts w:ascii="DongTian" w:eastAsia="宋体" w:hAnsi="DongTian" w:cs="宋体" w:hint="eastAsia"/>
                <w:color w:val="000000" w:themeColor="text1"/>
              </w:rPr>
              <w:t>编</w:t>
            </w:r>
            <w:r w:rsidR="003E6B2E" w:rsidRPr="003E6B2E">
              <w:rPr>
                <w:rFonts w:ascii="DongTian" w:eastAsia="宋体" w:hAnsi="DongTian" w:cs="宋体" w:hint="eastAsia"/>
                <w:color w:val="000000" w:themeColor="text1"/>
              </w:rPr>
              <w:t>创节奏</w:t>
            </w:r>
          </w:p>
        </w:tc>
        <w:tc>
          <w:tcPr>
            <w:tcW w:w="4321" w:type="pct"/>
            <w:gridSpan w:val="5"/>
          </w:tcPr>
          <w:p w14:paraId="1A26CA3D" w14:textId="5572A464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引导语：同学们，第二个游戏是即兴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朗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诵古诗。</w:t>
            </w:r>
          </w:p>
          <w:p w14:paraId="5D294A1E" w14:textId="2FAB3B86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教师出示古诗《游子吟》，学生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朗诵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。</w:t>
            </w:r>
          </w:p>
          <w:p w14:paraId="140D5770" w14:textId="6E1B3D9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引导语：同学们的朗诵都很相似，那有什么办法能让你们每个人的朗诵都与众不同呢？现在，老师将你们分为四组，请你们从老师提供的这些节奏型中选择你们认为合适的节奏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型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并自由组合，来读一读古诗。</w:t>
            </w:r>
          </w:p>
          <w:p w14:paraId="5EE024C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学生分组编创节奏并朗诵古诗。</w:t>
            </w:r>
          </w:p>
          <w:p w14:paraId="57F0A064" w14:textId="230D0BEE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引导语：同学们真的非常有创意。现在请四组同学合作表演，接龙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朗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诵古诗吧。</w:t>
            </w:r>
          </w:p>
          <w:p w14:paraId="15199C74" w14:textId="454606F3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教师：大家朗诵得真不错，希望同学们回家后给自己的爸爸妈妈表演一下。</w:t>
            </w:r>
          </w:p>
        </w:tc>
      </w:tr>
      <w:tr w:rsidR="003E6B2E" w:rsidRPr="003E6B2E" w14:paraId="2123640F" w14:textId="77777777" w:rsidTr="00795305">
        <w:trPr>
          <w:jc w:val="center"/>
        </w:trPr>
        <w:tc>
          <w:tcPr>
            <w:tcW w:w="679" w:type="pct"/>
            <w:vAlign w:val="center"/>
          </w:tcPr>
          <w:p w14:paraId="45DBF2C9" w14:textId="4FE12051" w:rsidR="003E6B2E" w:rsidRPr="003E6B2E" w:rsidRDefault="00C538B2" w:rsidP="003E6B2E">
            <w:pPr>
              <w:pStyle w:val="ab"/>
              <w:rPr>
                <w:rFonts w:ascii="DongTian" w:eastAsia="宋体" w:hAnsi="DongTian" w:cs="宋体"/>
                <w:color w:val="000000" w:themeColor="text1"/>
              </w:rPr>
            </w:pPr>
            <w:r>
              <w:rPr>
                <w:rFonts w:ascii="DongTian" w:eastAsia="宋体" w:hAnsi="DongTian" w:cs="宋体" w:hint="eastAsia"/>
              </w:rPr>
              <w:t>课堂小</w:t>
            </w:r>
            <w:r w:rsidR="003E6B2E" w:rsidRPr="003E6B2E">
              <w:rPr>
                <w:rFonts w:ascii="DongTian" w:eastAsia="宋体" w:hAnsi="DongTian" w:cs="宋体" w:hint="eastAsia"/>
              </w:rPr>
              <w:t>结</w:t>
            </w:r>
          </w:p>
        </w:tc>
        <w:tc>
          <w:tcPr>
            <w:tcW w:w="4321" w:type="pct"/>
            <w:gridSpan w:val="5"/>
          </w:tcPr>
          <w:p w14:paraId="21FDD00E" w14:textId="0E6A01A1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同学们，在本单元学习中，我们不仅帮助了松鼠一家，参观了满族村寨，听到了很多《摇篮曲》，还和麦芽、谷风、小九一起参加了快乐的艺术节，收获了很多的音乐知识。相信在下次的旅程中，你们会学到更多的知识，交到更多的朋友。</w:t>
            </w:r>
          </w:p>
        </w:tc>
      </w:tr>
    </w:tbl>
    <w:p w14:paraId="4A82F00B" w14:textId="77777777" w:rsidR="008F23F1" w:rsidRPr="003E6B2E" w:rsidRDefault="008F23F1">
      <w:pPr>
        <w:spacing w:line="360" w:lineRule="auto"/>
        <w:textAlignment w:val="center"/>
        <w:rPr>
          <w:rFonts w:ascii="DongTian" w:eastAsia="宋体" w:hAnsi="DongTian" w:cs="Times New Roman"/>
          <w:b/>
          <w:bCs/>
          <w:szCs w:val="21"/>
        </w:rPr>
      </w:pPr>
    </w:p>
    <w:sectPr w:rsidR="008F23F1" w:rsidRPr="003E6B2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041C8" w14:textId="77777777" w:rsidR="000E1178" w:rsidRDefault="000E1178">
      <w:r>
        <w:separator/>
      </w:r>
    </w:p>
  </w:endnote>
  <w:endnote w:type="continuationSeparator" w:id="0">
    <w:p w14:paraId="56882ABD" w14:textId="77777777" w:rsidR="000E1178" w:rsidRDefault="000E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0E797465-90B5-4859-976D-333776F857CE}"/>
    <w:embedBold r:id="rId2" w:subsetted="1" w:fontKey="{5AC92A95-B176-4D7B-9D31-50D9A20EBC5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59ECE643-8BAB-49DB-96CF-D575BB61634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BB3C9E" w:rsidRPr="00BB3C9E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777BC" w14:textId="77777777" w:rsidR="000E1178" w:rsidRDefault="000E1178">
      <w:r>
        <w:separator/>
      </w:r>
    </w:p>
  </w:footnote>
  <w:footnote w:type="continuationSeparator" w:id="0">
    <w:p w14:paraId="346A522C" w14:textId="77777777" w:rsidR="000E1178" w:rsidRDefault="000E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C142C"/>
    <w:rsid w:val="000C2841"/>
    <w:rsid w:val="000C3657"/>
    <w:rsid w:val="000D1D2F"/>
    <w:rsid w:val="000E1178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73999"/>
    <w:rsid w:val="0019744F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76671"/>
    <w:rsid w:val="0027683D"/>
    <w:rsid w:val="002820AB"/>
    <w:rsid w:val="002849FB"/>
    <w:rsid w:val="00294D2D"/>
    <w:rsid w:val="002C317B"/>
    <w:rsid w:val="002E1239"/>
    <w:rsid w:val="002F1376"/>
    <w:rsid w:val="002F5032"/>
    <w:rsid w:val="00311049"/>
    <w:rsid w:val="003630AB"/>
    <w:rsid w:val="00364B76"/>
    <w:rsid w:val="0036739A"/>
    <w:rsid w:val="0037235E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3382"/>
    <w:rsid w:val="003E4DEE"/>
    <w:rsid w:val="003E6B2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5039E4"/>
    <w:rsid w:val="00525AEE"/>
    <w:rsid w:val="00537E71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95305"/>
    <w:rsid w:val="007B08D3"/>
    <w:rsid w:val="007B48E3"/>
    <w:rsid w:val="007B59F7"/>
    <w:rsid w:val="007D4B3A"/>
    <w:rsid w:val="00804890"/>
    <w:rsid w:val="00822A74"/>
    <w:rsid w:val="00837E11"/>
    <w:rsid w:val="00851D4F"/>
    <w:rsid w:val="00864428"/>
    <w:rsid w:val="00864549"/>
    <w:rsid w:val="00871BAE"/>
    <w:rsid w:val="008731CA"/>
    <w:rsid w:val="0088692C"/>
    <w:rsid w:val="00891BD7"/>
    <w:rsid w:val="008A1CF4"/>
    <w:rsid w:val="008C1452"/>
    <w:rsid w:val="008C7F26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83069"/>
    <w:rsid w:val="009A7082"/>
    <w:rsid w:val="009B4E40"/>
    <w:rsid w:val="009C09D2"/>
    <w:rsid w:val="009C7BD2"/>
    <w:rsid w:val="009E04C1"/>
    <w:rsid w:val="00A30811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B6A67"/>
    <w:rsid w:val="00AC26BD"/>
    <w:rsid w:val="00AE14BC"/>
    <w:rsid w:val="00AE1D29"/>
    <w:rsid w:val="00AE38B0"/>
    <w:rsid w:val="00AE5933"/>
    <w:rsid w:val="00AF7F12"/>
    <w:rsid w:val="00B02067"/>
    <w:rsid w:val="00B027AE"/>
    <w:rsid w:val="00B05D97"/>
    <w:rsid w:val="00B447A9"/>
    <w:rsid w:val="00B536D9"/>
    <w:rsid w:val="00B62398"/>
    <w:rsid w:val="00B733BA"/>
    <w:rsid w:val="00B932DE"/>
    <w:rsid w:val="00B96B5F"/>
    <w:rsid w:val="00BA3183"/>
    <w:rsid w:val="00BB17A8"/>
    <w:rsid w:val="00BB3C9E"/>
    <w:rsid w:val="00BC1D02"/>
    <w:rsid w:val="00C060A3"/>
    <w:rsid w:val="00C1023A"/>
    <w:rsid w:val="00C16EFF"/>
    <w:rsid w:val="00C20C4E"/>
    <w:rsid w:val="00C26325"/>
    <w:rsid w:val="00C538B2"/>
    <w:rsid w:val="00C64380"/>
    <w:rsid w:val="00C66C66"/>
    <w:rsid w:val="00C70B41"/>
    <w:rsid w:val="00C76334"/>
    <w:rsid w:val="00CB6B55"/>
    <w:rsid w:val="00CC0789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73C67"/>
    <w:rsid w:val="00D96AFE"/>
    <w:rsid w:val="00DA3210"/>
    <w:rsid w:val="00DA78F6"/>
    <w:rsid w:val="00DE579E"/>
    <w:rsid w:val="00DE668D"/>
    <w:rsid w:val="00DE6A89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912D5"/>
    <w:rsid w:val="00EC27B4"/>
    <w:rsid w:val="00EC35C1"/>
    <w:rsid w:val="00EC46D8"/>
    <w:rsid w:val="00ED21ED"/>
    <w:rsid w:val="00ED6232"/>
    <w:rsid w:val="00EF604B"/>
    <w:rsid w:val="00F306C1"/>
    <w:rsid w:val="00F3606E"/>
    <w:rsid w:val="00F43307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2"/>
</Root>
</file>

<file path=customXml/itemProps1.xml><?xml version="1.0" encoding="utf-8"?>
<ds:datastoreItem xmlns:ds="http://schemas.openxmlformats.org/officeDocument/2006/customXml" ds:itemID="{D1E72CF7-412E-4F7C-BDF6-3087E8944190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1779</Characters>
  <Application>Microsoft Office Word</Application>
  <DocSecurity>0</DocSecurity>
  <Lines>14</Lines>
  <Paragraphs>4</Paragraphs>
  <ScaleCrop>false</ScaleCrop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2025-01-07T00:30:00Z</dcterms:created>
  <dcterms:modified xsi:type="dcterms:W3CDTF">2025-02-21T09:16:00Z</dcterms:modified>
</cp:coreProperties>
</file>