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B15" w:rsidRPr="005A4A16" w:rsidRDefault="00F12B15" w:rsidP="00F12B15">
      <w:pPr>
        <w:rPr>
          <w:rFonts w:ascii="Times New Roman" w:eastAsia="黑体" w:hAnsi="Times New Roman" w:cs="黑体"/>
          <w:sz w:val="32"/>
          <w:szCs w:val="32"/>
        </w:rPr>
      </w:pPr>
      <w:r w:rsidRPr="005A4A16">
        <w:rPr>
          <w:rFonts w:ascii="Times New Roman" w:eastAsia="黑体" w:hAnsi="Times New Roman" w:cs="黑体" w:hint="eastAsia"/>
          <w:sz w:val="32"/>
          <w:szCs w:val="32"/>
        </w:rPr>
        <w:t>附件</w:t>
      </w:r>
    </w:p>
    <w:p w:rsidR="00F12B15" w:rsidRPr="005A4A16" w:rsidRDefault="00F12B15" w:rsidP="00F12B15">
      <w:pPr>
        <w:jc w:val="center"/>
        <w:rPr>
          <w:rFonts w:ascii="Times New Roman" w:eastAsia="方正小标宋简体" w:hAnsi="Times New Roman" w:cs="方正小标宋简体"/>
          <w:sz w:val="44"/>
          <w:szCs w:val="44"/>
        </w:rPr>
      </w:pPr>
      <w:r w:rsidRPr="005A4A16">
        <w:rPr>
          <w:rFonts w:ascii="Times New Roman" w:eastAsia="方正小标宋简体" w:hAnsi="Times New Roman" w:cs="方正小标宋简体"/>
          <w:sz w:val="44"/>
          <w:szCs w:val="44"/>
        </w:rPr>
        <w:t>2021</w:t>
      </w:r>
      <w:r w:rsidRPr="005A4A16">
        <w:rPr>
          <w:rFonts w:ascii="Times New Roman" w:eastAsia="方正小标宋简体" w:hAnsi="Times New Roman" w:cs="方正小标宋简体" w:hint="eastAsia"/>
          <w:sz w:val="44"/>
          <w:szCs w:val="44"/>
        </w:rPr>
        <w:t>年陕西省中华经典诵读大赛获奖名单</w:t>
      </w:r>
    </w:p>
    <w:p w:rsidR="00F12B15" w:rsidRPr="005A4A16" w:rsidRDefault="00F12B15" w:rsidP="00F12B15">
      <w:pPr>
        <w:jc w:val="center"/>
        <w:rPr>
          <w:rFonts w:ascii="Times New Roman" w:eastAsia="楷体_GB2312" w:hAnsi="Times New Roman" w:cs="楷体_GB2312"/>
          <w:b/>
          <w:bCs/>
          <w:sz w:val="32"/>
          <w:szCs w:val="32"/>
        </w:rPr>
      </w:pPr>
      <w:r w:rsidRPr="005A4A16"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一等奖（</w:t>
      </w:r>
      <w:r w:rsidRPr="005A4A16">
        <w:rPr>
          <w:rFonts w:ascii="Times New Roman" w:eastAsia="楷体_GB2312" w:hAnsi="Times New Roman" w:cs="楷体_GB2312"/>
          <w:b/>
          <w:bCs/>
          <w:sz w:val="32"/>
          <w:szCs w:val="32"/>
        </w:rPr>
        <w:t>31</w:t>
      </w:r>
      <w:r w:rsidRPr="005A4A16"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个）</w:t>
      </w:r>
    </w:p>
    <w:tbl>
      <w:tblPr>
        <w:tblW w:w="4998" w:type="pct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512"/>
        <w:gridCol w:w="1258"/>
        <w:gridCol w:w="3066"/>
        <w:gridCol w:w="6140"/>
        <w:gridCol w:w="2992"/>
      </w:tblGrid>
      <w:tr w:rsidR="00F12B15" w:rsidRPr="00EC71FC" w:rsidTr="00F02722">
        <w:trPr>
          <w:trHeight w:val="454"/>
          <w:tblHeader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b/>
                <w:color w:val="auto"/>
                <w:szCs w:val="21"/>
              </w:rPr>
            </w:pPr>
            <w:r w:rsidRPr="00EC71FC">
              <w:rPr>
                <w:rFonts w:hint="eastAsia"/>
                <w:b/>
                <w:color w:val="auto"/>
                <w:szCs w:val="21"/>
              </w:rPr>
              <w:t>序号</w:t>
            </w: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b/>
                <w:color w:val="auto"/>
                <w:szCs w:val="21"/>
              </w:rPr>
            </w:pPr>
            <w:r w:rsidRPr="00EC71FC">
              <w:rPr>
                <w:rFonts w:hint="eastAsia"/>
                <w:b/>
                <w:color w:val="auto"/>
                <w:szCs w:val="21"/>
              </w:rPr>
              <w:t>组</w:t>
            </w:r>
            <w:r w:rsidRPr="00EC71FC">
              <w:rPr>
                <w:b/>
                <w:color w:val="auto"/>
                <w:szCs w:val="21"/>
              </w:rPr>
              <w:t> </w:t>
            </w:r>
            <w:r w:rsidRPr="00EC71FC">
              <w:rPr>
                <w:rFonts w:hint="eastAsia"/>
                <w:b/>
                <w:color w:val="auto"/>
                <w:szCs w:val="21"/>
              </w:rPr>
              <w:t>别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b/>
                <w:color w:val="auto"/>
                <w:szCs w:val="21"/>
              </w:rPr>
            </w:pPr>
            <w:r w:rsidRPr="00EC71FC">
              <w:rPr>
                <w:rFonts w:hint="eastAsia"/>
                <w:b/>
                <w:color w:val="auto"/>
                <w:szCs w:val="21"/>
              </w:rPr>
              <w:t>作品名称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b/>
                <w:color w:val="auto"/>
                <w:szCs w:val="21"/>
              </w:rPr>
            </w:pPr>
            <w:r w:rsidRPr="00EC71FC">
              <w:rPr>
                <w:rFonts w:hint="eastAsia"/>
                <w:b/>
                <w:color w:val="auto"/>
                <w:szCs w:val="21"/>
              </w:rPr>
              <w:t>演出单位（获奖者）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b/>
                <w:color w:val="auto"/>
                <w:szCs w:val="21"/>
              </w:rPr>
            </w:pPr>
            <w:r w:rsidRPr="00EC71FC">
              <w:rPr>
                <w:rFonts w:hint="eastAsia"/>
                <w:b/>
                <w:color w:val="auto"/>
                <w:szCs w:val="21"/>
              </w:rPr>
              <w:t>选送单位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小学生组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《家书的力量》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宝鸡市特殊教育学校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宝鸡市特殊教育学校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小学生组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《在灿烂阳光下》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张宸赫、汤婉抒、王睿轩、王笑晗、张垒蕾、谢梓铭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西北工业大学附属小学融侨分校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小学生组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《回响传承》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薛子恩、樊子赫、严紫愉、王悦麟、</w:t>
            </w:r>
            <w:r w:rsidRPr="00EC71FC">
              <w:rPr>
                <w:color w:val="auto"/>
                <w:szCs w:val="21"/>
              </w:rPr>
              <w:t xml:space="preserve"> </w:t>
            </w:r>
            <w:r w:rsidRPr="00EC71FC">
              <w:rPr>
                <w:rFonts w:hint="eastAsia"/>
                <w:color w:val="auto"/>
                <w:szCs w:val="21"/>
              </w:rPr>
              <w:t>李昊哲、王浩翔等</w:t>
            </w:r>
            <w:r w:rsidRPr="00EC71FC">
              <w:rPr>
                <w:color w:val="auto"/>
                <w:szCs w:val="21"/>
              </w:rPr>
              <w:t>28</w:t>
            </w:r>
            <w:r w:rsidRPr="00EC71FC">
              <w:rPr>
                <w:rFonts w:hint="eastAsia"/>
                <w:color w:val="auto"/>
                <w:szCs w:val="21"/>
              </w:rPr>
              <w:t>人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西安市碑林区大学南路小学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小学生组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《英雄》（阿紫）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贺继源、韦紫阳、何玥洁、李明轩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榆林高新第四小学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小学生组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《诗意中国》（欧震）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李一诺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商洛市商州秦韵小学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小学生组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《大学》（曾子）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付照瑞、朱书瑶等</w:t>
            </w:r>
            <w:r w:rsidRPr="00EC71FC">
              <w:rPr>
                <w:color w:val="auto"/>
                <w:szCs w:val="21"/>
              </w:rPr>
              <w:t>66</w:t>
            </w:r>
            <w:r w:rsidRPr="00EC71FC">
              <w:rPr>
                <w:rFonts w:hint="eastAsia"/>
                <w:color w:val="auto"/>
                <w:szCs w:val="21"/>
              </w:rPr>
              <w:t>人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榆林高新第二小学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小学生组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《永远的九岁》（马凯臻</w:t>
            </w:r>
            <w:r w:rsidRPr="00EC71FC">
              <w:rPr>
                <w:color w:val="auto"/>
                <w:szCs w:val="21"/>
              </w:rPr>
              <w:t>)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韩宇婷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榆林市第十三小学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中学生组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《巾帼心向党</w:t>
            </w:r>
            <w:r w:rsidRPr="00EC71FC">
              <w:rPr>
                <w:color w:val="auto"/>
                <w:szCs w:val="21"/>
              </w:rPr>
              <w:t> </w:t>
            </w:r>
            <w:r w:rsidRPr="00EC71FC">
              <w:rPr>
                <w:rFonts w:hint="eastAsia"/>
                <w:color w:val="auto"/>
                <w:szCs w:val="21"/>
              </w:rPr>
              <w:t>热血沃中华</w:t>
            </w:r>
          </w:p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color w:val="auto"/>
                <w:szCs w:val="21"/>
              </w:rPr>
              <w:t>——</w:t>
            </w:r>
            <w:r w:rsidRPr="00EC71FC">
              <w:rPr>
                <w:rFonts w:hint="eastAsia"/>
                <w:color w:val="auto"/>
                <w:szCs w:val="21"/>
              </w:rPr>
              <w:t>抗日英雄赵一曼》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尹樊子尧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周至县第七中学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中学生组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《青春中国》（欧震）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高建宇、王晨曦等</w:t>
            </w:r>
            <w:r w:rsidRPr="00EC71FC">
              <w:rPr>
                <w:color w:val="auto"/>
                <w:szCs w:val="21"/>
              </w:rPr>
              <w:t>18</w:t>
            </w:r>
            <w:r w:rsidRPr="00EC71FC">
              <w:rPr>
                <w:rFonts w:hint="eastAsia"/>
                <w:color w:val="auto"/>
                <w:szCs w:val="21"/>
              </w:rPr>
              <w:t>人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榆林市横山中学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中学生组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《旗帜在我心中飘扬》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rFonts w:hint="eastAsia"/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申茂珏、郑尧轩、赵钟秀、叶一慧、刘隐锐、王馨瑶、</w:t>
            </w:r>
          </w:p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任玥萱、赵墨涵等</w:t>
            </w:r>
            <w:r w:rsidRPr="00EC71FC">
              <w:rPr>
                <w:color w:val="auto"/>
                <w:szCs w:val="21"/>
              </w:rPr>
              <w:t>30</w:t>
            </w:r>
            <w:r w:rsidRPr="00EC71FC">
              <w:rPr>
                <w:rFonts w:hint="eastAsia"/>
                <w:color w:val="auto"/>
                <w:szCs w:val="21"/>
              </w:rPr>
              <w:t>人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西安铁一中分校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中学生组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《中华少年》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西工大附中分校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西工大附中分校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中学生组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《与妻书》（林觉民）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何雯天、陈诚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岐山县职业技术教育中心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中学生组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《回延安》（贺敬之）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延安市新区江苏中学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延安市新区江苏中学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中学生组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《那只钢笔》（佚名）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李优优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靖边县第二中学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大学生组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《昨天与今天》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长安大学人文学院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长安大学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大学生组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《吹号者》（柳青）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王钰歌、田雯艺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陕西科技大学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大学生组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《致敬时代</w:t>
            </w:r>
            <w:r w:rsidRPr="00EC71FC">
              <w:rPr>
                <w:color w:val="auto"/>
                <w:szCs w:val="21"/>
              </w:rPr>
              <w:t xml:space="preserve"> </w:t>
            </w:r>
            <w:r w:rsidRPr="00EC71FC">
              <w:rPr>
                <w:rFonts w:hint="eastAsia"/>
                <w:color w:val="auto"/>
                <w:szCs w:val="21"/>
              </w:rPr>
              <w:t>献礼百年》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穆妮热·穆合塔尔、闫沐三、夏克力亚尔·凯赛尔、</w:t>
            </w:r>
          </w:p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罗嘉玮、樊伯威、约日耶提·阿卜杜合力力、叶晓蔓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西安医学院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大学生组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《党的礼赞》（贾刚）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陕西学前师范学院文学院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陕西学前师范学院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大学生组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《那支钢笔》（王余昌）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徐雅芬、赵华康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宝鸡文理学院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留学生组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《致橡树》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樱桃、樱花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陕西理工大学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教师组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《红高粱》（李瑛）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袁志正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商洛学院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教师组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《丝路畅想》（商子秦）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席盛楠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陕西师范大学附属小学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教师组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《第一百座里程碑》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薄秀竹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陕西师范大学大兴新区小学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教师组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《月光下的中国》（欧震）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齐欣、张乐平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西安电子科技大学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教师组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《唐诗里的中国》（吴克欣）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蔡昕蕴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陕西科技大学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教师组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《钢铁》</w:t>
            </w:r>
            <w:r w:rsidRPr="00EC71FC">
              <w:rPr>
                <w:color w:val="auto"/>
                <w:szCs w:val="21"/>
              </w:rPr>
              <w:t>(</w:t>
            </w:r>
            <w:r w:rsidRPr="00EC71FC">
              <w:rPr>
                <w:rFonts w:hint="eastAsia"/>
                <w:color w:val="auto"/>
                <w:szCs w:val="21"/>
              </w:rPr>
              <w:t>奥斯特洛夫斯基</w:t>
            </w:r>
            <w:r w:rsidRPr="00EC71FC">
              <w:rPr>
                <w:color w:val="auto"/>
                <w:szCs w:val="21"/>
              </w:rPr>
              <w:t>)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刘春阳、付佳乐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榆林高新第二幼儿园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教师组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《背叛》（佚名）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王军焕、何宏亮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商洛市洛南县西街小学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教师组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《月光下的中国》（欧震）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宝鸡中学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宝鸡中学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社会人员组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《时代楷模</w:t>
            </w:r>
            <w:r w:rsidRPr="00EC71FC">
              <w:rPr>
                <w:color w:val="auto"/>
                <w:szCs w:val="21"/>
              </w:rPr>
              <w:t>——</w:t>
            </w:r>
            <w:r w:rsidRPr="00EC71FC">
              <w:rPr>
                <w:rFonts w:hint="eastAsia"/>
                <w:color w:val="auto"/>
                <w:szCs w:val="21"/>
              </w:rPr>
              <w:t>张富清》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城固县朗诵协会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城固县朗诵协会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社会人员组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《将军的家书》（左太北）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陈驰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无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183" w:type="pct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1"/>
              </w:numPr>
              <w:jc w:val="center"/>
              <w:rPr>
                <w:color w:val="auto"/>
                <w:szCs w:val="21"/>
              </w:rPr>
            </w:pPr>
          </w:p>
        </w:tc>
        <w:tc>
          <w:tcPr>
            <w:tcW w:w="450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社会人员组</w:t>
            </w:r>
          </w:p>
        </w:tc>
        <w:tc>
          <w:tcPr>
            <w:tcW w:w="1097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《鲜花盛开的坟茔》（王余昌）</w:t>
            </w:r>
          </w:p>
        </w:tc>
        <w:tc>
          <w:tcPr>
            <w:tcW w:w="2198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辛燕</w:t>
            </w:r>
          </w:p>
        </w:tc>
        <w:tc>
          <w:tcPr>
            <w:tcW w:w="1071" w:type="pct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zCs w:val="21"/>
              </w:rPr>
            </w:pPr>
            <w:r w:rsidRPr="00EC71FC">
              <w:rPr>
                <w:rFonts w:hint="eastAsia"/>
                <w:color w:val="auto"/>
                <w:szCs w:val="21"/>
              </w:rPr>
              <w:t>周至县人民法院</w:t>
            </w:r>
          </w:p>
        </w:tc>
      </w:tr>
    </w:tbl>
    <w:p w:rsidR="00F12B15" w:rsidRPr="005A4A16" w:rsidRDefault="00F12B15" w:rsidP="00F12B15">
      <w:pPr>
        <w:spacing w:beforeLines="50" w:afterLines="50"/>
        <w:jc w:val="center"/>
        <w:rPr>
          <w:rFonts w:ascii="Times New Roman" w:eastAsia="楷体_GB2312" w:hAnsi="Times New Roman" w:cs="楷体_GB2312"/>
          <w:b/>
          <w:bCs/>
          <w:sz w:val="32"/>
          <w:szCs w:val="32"/>
        </w:rPr>
      </w:pPr>
      <w:r w:rsidRPr="005A4A16"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二等奖（</w:t>
      </w:r>
      <w:r w:rsidRPr="005A4A16">
        <w:rPr>
          <w:rFonts w:ascii="Times New Roman" w:eastAsia="楷体_GB2312" w:hAnsi="Times New Roman" w:cs="楷体_GB2312"/>
          <w:b/>
          <w:bCs/>
          <w:sz w:val="32"/>
          <w:szCs w:val="32"/>
        </w:rPr>
        <w:t>48</w:t>
      </w:r>
      <w:r w:rsidRPr="005A4A16"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个）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533"/>
        <w:gridCol w:w="1260"/>
        <w:gridCol w:w="3045"/>
        <w:gridCol w:w="6090"/>
        <w:gridCol w:w="3046"/>
      </w:tblGrid>
      <w:tr w:rsidR="00F12B15" w:rsidRPr="00EC71FC" w:rsidTr="00F02722">
        <w:trPr>
          <w:trHeight w:val="454"/>
          <w:tblHeader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b/>
                <w:color w:val="auto"/>
              </w:rPr>
            </w:pPr>
            <w:r w:rsidRPr="00EC71FC">
              <w:rPr>
                <w:rFonts w:hint="eastAsia"/>
                <w:b/>
                <w:color w:val="auto"/>
              </w:rPr>
              <w:t>序号</w:t>
            </w: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b/>
                <w:color w:val="auto"/>
              </w:rPr>
            </w:pPr>
            <w:r w:rsidRPr="00EC71FC">
              <w:rPr>
                <w:rFonts w:hint="eastAsia"/>
                <w:b/>
                <w:color w:val="auto"/>
              </w:rPr>
              <w:t>组</w:t>
            </w:r>
            <w:r w:rsidRPr="00EC71FC">
              <w:rPr>
                <w:b/>
                <w:color w:val="auto"/>
              </w:rPr>
              <w:t> </w:t>
            </w:r>
            <w:r w:rsidRPr="00EC71FC">
              <w:rPr>
                <w:rFonts w:hint="eastAsia"/>
                <w:b/>
                <w:color w:val="auto"/>
              </w:rPr>
              <w:t>别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b/>
                <w:color w:val="auto"/>
              </w:rPr>
            </w:pPr>
            <w:r w:rsidRPr="00EC71FC">
              <w:rPr>
                <w:rFonts w:hint="eastAsia"/>
                <w:b/>
                <w:color w:val="auto"/>
              </w:rPr>
              <w:t>作品名称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b/>
                <w:color w:val="auto"/>
              </w:rPr>
            </w:pPr>
            <w:r w:rsidRPr="00EC71FC">
              <w:rPr>
                <w:rFonts w:hint="eastAsia"/>
                <w:b/>
                <w:color w:val="auto"/>
              </w:rPr>
              <w:t>演出单位（获奖者）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b/>
                <w:color w:val="auto"/>
              </w:rPr>
            </w:pPr>
            <w:r w:rsidRPr="00EC71FC">
              <w:rPr>
                <w:rFonts w:hint="eastAsia"/>
                <w:b/>
                <w:color w:val="auto"/>
              </w:rPr>
              <w:t>选送单位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《百年交响》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陕西师范大学大兴新区小学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陕西师范大学大兴新区小学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《青春中国》（自编）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王兆焱、张无极、刘婧涵、郝昱捷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绥德县江德小学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《我爱着红彤彤的中华红》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王思涵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合阳县城关小学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《中国红》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rFonts w:hint="eastAsia"/>
                <w:color w:val="auto"/>
              </w:rPr>
            </w:pPr>
            <w:r w:rsidRPr="00EC71FC">
              <w:rPr>
                <w:rFonts w:hint="eastAsia"/>
                <w:color w:val="auto"/>
              </w:rPr>
              <w:t>容苡华、何佳怡、张诗晨、李孜豪、蔺子恒、张茹月、</w:t>
            </w:r>
          </w:p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王珺瑶、杨舒淼等</w:t>
            </w:r>
            <w:r w:rsidRPr="00EC71FC">
              <w:rPr>
                <w:color w:val="auto"/>
              </w:rPr>
              <w:t>15</w:t>
            </w:r>
            <w:r w:rsidRPr="00EC71FC">
              <w:rPr>
                <w:rFonts w:hint="eastAsia"/>
                <w:color w:val="auto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陈仓区实验小学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《我的一个世纪》（高龙民）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西安高新第四小学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西安高新第四小学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《长征组诗》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咸阳市特殊教育学校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咸阳市特殊教育学校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《诵国学经典</w:t>
            </w:r>
            <w:r w:rsidRPr="00EC71FC">
              <w:rPr>
                <w:color w:val="auto"/>
              </w:rPr>
              <w:t xml:space="preserve"> </w:t>
            </w:r>
            <w:r w:rsidRPr="00EC71FC">
              <w:rPr>
                <w:rFonts w:hint="eastAsia"/>
                <w:color w:val="auto"/>
              </w:rPr>
              <w:t>做红色少年》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临潼区华清小学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临潼区华清小学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《我爱你</w:t>
            </w:r>
            <w:r w:rsidRPr="00EC71FC">
              <w:rPr>
                <w:color w:val="auto"/>
              </w:rPr>
              <w:t xml:space="preserve"> </w:t>
            </w:r>
            <w:r w:rsidRPr="00EC71FC">
              <w:rPr>
                <w:rFonts w:hint="eastAsia"/>
                <w:color w:val="auto"/>
              </w:rPr>
              <w:t>中国》（胡景晖）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武鑫浩、方龄慧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宝鸡实验小学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《我爱你中国》（胡锦晖）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赵天佑、赵雪彤等</w:t>
            </w:r>
            <w:r w:rsidRPr="00EC71FC">
              <w:rPr>
                <w:color w:val="auto"/>
              </w:rPr>
              <w:t>76</w:t>
            </w:r>
            <w:r w:rsidRPr="00EC71FC">
              <w:rPr>
                <w:rFonts w:hint="eastAsia"/>
                <w:color w:val="auto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靖边县第六小学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《少年中国说》（梁启超）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乔浩博、高雪菲、周家羽、杨雨泽等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神木市第四小学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《我们喜欢红色》（陈曦）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韩轶帆、刘奕彤、杨辰希、高熙柔、郭子玉、刘馨予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渭南市实验小学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《青春中国》（欧震）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郭兴盛、史佳怡、张紫滢、杨宇凡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临渭区育红初级中学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《回延安》（贺敬之）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西安市经开第一中学高</w:t>
            </w:r>
            <w:r w:rsidRPr="00EC71FC">
              <w:rPr>
                <w:color w:val="auto"/>
              </w:rPr>
              <w:t>2021</w:t>
            </w:r>
            <w:r w:rsidRPr="00EC71FC">
              <w:rPr>
                <w:rFonts w:hint="eastAsia"/>
                <w:color w:val="auto"/>
              </w:rPr>
              <w:t>届</w:t>
            </w:r>
            <w:r w:rsidRPr="00EC71FC">
              <w:rPr>
                <w:color w:val="auto"/>
              </w:rPr>
              <w:t>3</w:t>
            </w:r>
            <w:r w:rsidRPr="00EC71FC">
              <w:rPr>
                <w:rFonts w:hint="eastAsia"/>
                <w:color w:val="auto"/>
              </w:rPr>
              <w:t>班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西安市经开第一中学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《我们的青年时代》（佚名）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李松涛、刘柏樟等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米脂中学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《青春中国，有我》（丁欣）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巩语、赵程、陈菲、江佳睿、马天水、郭佳睿、宋小雨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西安市第八十六中学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《中国男儿》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梁景怡等</w:t>
            </w:r>
            <w:r w:rsidRPr="00EC71FC">
              <w:rPr>
                <w:color w:val="auto"/>
              </w:rPr>
              <w:t>17</w:t>
            </w:r>
            <w:r w:rsidRPr="00EC71FC">
              <w:rPr>
                <w:rFonts w:hint="eastAsia"/>
                <w:color w:val="auto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西安交通大学附中分校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《党的历程</w:t>
            </w:r>
            <w:r w:rsidRPr="00EC71FC">
              <w:rPr>
                <w:color w:val="auto"/>
              </w:rPr>
              <w:t xml:space="preserve"> </w:t>
            </w:r>
            <w:r w:rsidRPr="00EC71FC">
              <w:rPr>
                <w:rFonts w:hint="eastAsia"/>
                <w:color w:val="auto"/>
              </w:rPr>
              <w:t>党的赞歌》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陈誉豪、胡子烁、冉鹏飞、杜佳团等</w:t>
            </w:r>
            <w:r w:rsidRPr="00EC71FC">
              <w:rPr>
                <w:color w:val="auto"/>
              </w:rPr>
              <w:t>92</w:t>
            </w:r>
            <w:r w:rsidRPr="00EC71FC">
              <w:rPr>
                <w:rFonts w:hint="eastAsia"/>
                <w:color w:val="auto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陕西省电子信息学校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《信仰的力量》（龚祥亮）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西安高新一中初中校区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西安高新一中初中校区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《以历史为鉴，兴中华之梦》</w:t>
            </w:r>
          </w:p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（贾晨煕）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高依琳、李丹彤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商洛市洛南县城关中学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《风韵中国》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兴平市十一建学校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兴平市十一建学校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《走过诗歌这条河》（《诗经》、毛泽东、瞿琮、郑秋枫）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陕西省自强中等专业学校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陕西省自强中等专业学校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《红色家书》（自编）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高洋、张锦伟、李文慧、闫雨轩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榆林职业教育中心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《平凡的世界》（节选）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王科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西安音乐学院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《雕像前的红杜鹃》（王余昌）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商乔、李卿华、宋锰琳、冯浙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西安外事学院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《我们的党，我们的祖国》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尚秋霖、张朔、戈浩宇、茹涵婧、陈希、周源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西安翻译学院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《告别》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张少锁、常师小、吉喆、康若菲等</w:t>
            </w:r>
            <w:r w:rsidRPr="00EC71FC">
              <w:rPr>
                <w:color w:val="auto"/>
              </w:rPr>
              <w:t>9</w:t>
            </w:r>
            <w:r w:rsidRPr="00EC71FC">
              <w:rPr>
                <w:rFonts w:hint="eastAsia"/>
                <w:color w:val="auto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榆林学院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《红色遗书中的情怀与信仰》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邓琪、俞凯尹、李若昕、张雯雯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陕西理工大学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《青春中国》（欧震）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冯富亭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陕西工商职业学院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《不朽》（欧震）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李秋漪、罗艾欣、向银梅、谢浩楠、田鹏、刘欢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西安交通大学启德书院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留学生组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《行走的丝绸之路》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proofErr w:type="spellStart"/>
            <w:r w:rsidRPr="00EC71FC">
              <w:rPr>
                <w:color w:val="auto"/>
              </w:rPr>
              <w:t>Ketrin</w:t>
            </w:r>
            <w:proofErr w:type="spellEnd"/>
            <w:r w:rsidRPr="00EC71FC">
              <w:rPr>
                <w:rFonts w:hint="eastAsia"/>
                <w:color w:val="auto"/>
              </w:rPr>
              <w:t>（印度尼西亚）、</w:t>
            </w:r>
            <w:r w:rsidRPr="00EC71FC">
              <w:rPr>
                <w:color w:val="auto"/>
              </w:rPr>
              <w:t>Raquel M. (</w:t>
            </w:r>
            <w:r w:rsidRPr="00EC71FC">
              <w:rPr>
                <w:rFonts w:hint="eastAsia"/>
                <w:color w:val="auto"/>
              </w:rPr>
              <w:t>秘鲁</w:t>
            </w:r>
            <w:r w:rsidRPr="00EC71FC">
              <w:rPr>
                <w:color w:val="auto"/>
              </w:rPr>
              <w:t>)</w:t>
            </w:r>
            <w:r w:rsidRPr="00EC71FC">
              <w:rPr>
                <w:rFonts w:hint="eastAsia"/>
                <w:color w:val="auto"/>
              </w:rPr>
              <w:t>、</w:t>
            </w:r>
          </w:p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color w:val="auto"/>
              </w:rPr>
              <w:t>N. S. Olivier</w:t>
            </w:r>
            <w:r w:rsidRPr="00EC71FC">
              <w:rPr>
                <w:rFonts w:hint="eastAsia"/>
                <w:color w:val="auto"/>
              </w:rPr>
              <w:t>（卢旺达）、</w:t>
            </w:r>
            <w:proofErr w:type="spellStart"/>
            <w:r w:rsidRPr="00EC71FC">
              <w:rPr>
                <w:color w:val="auto"/>
              </w:rPr>
              <w:t>Komi</w:t>
            </w:r>
            <w:proofErr w:type="spellEnd"/>
            <w:r w:rsidRPr="00EC71FC">
              <w:rPr>
                <w:color w:val="auto"/>
              </w:rPr>
              <w:t xml:space="preserve"> M. A.</w:t>
            </w:r>
            <w:r w:rsidRPr="00EC71FC">
              <w:rPr>
                <w:rFonts w:hint="eastAsia"/>
                <w:color w:val="auto"/>
              </w:rPr>
              <w:t>（多哥）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西安交通大学国际教育学院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留学生组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《沁园春·雪》（毛泽东）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color w:val="auto"/>
              </w:rPr>
              <w:t>GWENANI JAMES</w:t>
            </w:r>
            <w:r w:rsidRPr="00EC71FC">
              <w:rPr>
                <w:rFonts w:hint="eastAsia"/>
                <w:color w:val="auto"/>
              </w:rPr>
              <w:t>（戈文）－赞比亚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咸阳师范学院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《可爱的中国》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鹿雄波、徐捷、赵小增、侯旭、董振焕、刘楚涵等</w:t>
            </w:r>
            <w:r w:rsidRPr="00EC71FC">
              <w:rPr>
                <w:color w:val="auto"/>
              </w:rPr>
              <w:t>49</w:t>
            </w:r>
            <w:r w:rsidRPr="00EC71FC">
              <w:rPr>
                <w:rFonts w:hint="eastAsia"/>
                <w:color w:val="auto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西安铁一中滨河学校小学部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《百合花开》（林清玄）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黑梦奇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西安培华学院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《红船，从这里起航》</w:t>
            </w:r>
            <w:r w:rsidRPr="00EC71FC">
              <w:rPr>
                <w:color w:val="auto"/>
              </w:rPr>
              <w:t>(</w:t>
            </w:r>
            <w:r w:rsidRPr="00EC71FC">
              <w:rPr>
                <w:rFonts w:hint="eastAsia"/>
                <w:color w:val="auto"/>
              </w:rPr>
              <w:t>刘曙光</w:t>
            </w:r>
            <w:r w:rsidRPr="00EC71FC">
              <w:rPr>
                <w:color w:val="auto"/>
              </w:rPr>
              <w:t>)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张婕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西安职业技术学院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《英雄》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张娇媚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周至县二曲街道中心学校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《红铁》（董玉方）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许琴、李坤、权倩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西安外事学院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《有一首歌》（王宜振）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淮亚莉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延安大学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《可爱的中国》（方志敏）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艾霞、吴蕾、高利娟、杜洋、井美红、冯丹丹、汪婵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米脂县第七幼儿园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《七月畅想》佚名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霍丹丹、弓清、徐倩倩、王探春等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神木市特殊教育学校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  <w:spacing w:val="-8"/>
              </w:rPr>
              <w:t>《长征，不仅是为了怀念》（佚名</w:t>
            </w:r>
            <w:r w:rsidRPr="00EC71FC">
              <w:rPr>
                <w:rFonts w:hint="eastAsia"/>
                <w:color w:val="auto"/>
              </w:rPr>
              <w:t>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雷雅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咸阳师范学院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《红岩魂》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曲红玲、史甲科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宝鸡市眉县中学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《我骄傲</w:t>
            </w:r>
            <w:r w:rsidRPr="00EC71FC">
              <w:rPr>
                <w:color w:val="auto"/>
              </w:rPr>
              <w:t xml:space="preserve"> </w:t>
            </w:r>
            <w:r w:rsidRPr="00EC71FC">
              <w:rPr>
                <w:rFonts w:hint="eastAsia"/>
                <w:color w:val="auto"/>
              </w:rPr>
              <w:t>我是一名特教老师》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李一卓等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延安特殊教育学校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《红船</w:t>
            </w:r>
            <w:r w:rsidRPr="00EC71FC">
              <w:rPr>
                <w:color w:val="auto"/>
              </w:rPr>
              <w:t xml:space="preserve"> </w:t>
            </w:r>
            <w:r w:rsidRPr="00EC71FC">
              <w:rPr>
                <w:rFonts w:hint="eastAsia"/>
                <w:color w:val="auto"/>
              </w:rPr>
              <w:t>从南湖启航》（刘曙光）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张轩铭、曾令东、陈双双、王通、奥成愿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陕西艺术职业学院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  <w:spacing w:val="-8"/>
              </w:rPr>
            </w:pPr>
            <w:r w:rsidRPr="00EC71FC">
              <w:rPr>
                <w:rFonts w:hint="eastAsia"/>
                <w:color w:val="auto"/>
                <w:spacing w:val="-8"/>
              </w:rPr>
              <w:t>《满江红</w:t>
            </w:r>
            <w:r w:rsidRPr="00EC71FC">
              <w:rPr>
                <w:color w:val="auto"/>
                <w:spacing w:val="-8"/>
              </w:rPr>
              <w:t>.</w:t>
            </w:r>
            <w:r w:rsidRPr="00EC71FC">
              <w:rPr>
                <w:rFonts w:hint="eastAsia"/>
                <w:color w:val="auto"/>
                <w:spacing w:val="-8"/>
              </w:rPr>
              <w:t>和郭沫若同志》（毛泽东）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周建辉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退休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《光的赞歌》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雷茗淇、侯霁轩</w:t>
            </w:r>
            <w:r w:rsidRPr="00EC71FC">
              <w:rPr>
                <w:color w:val="auto"/>
              </w:rPr>
              <w:t xml:space="preserve"> </w:t>
            </w:r>
            <w:r w:rsidRPr="00EC71FC">
              <w:rPr>
                <w:rFonts w:hint="eastAsia"/>
                <w:color w:val="auto"/>
              </w:rPr>
              <w:t>王轶琛、潘晓宸</w:t>
            </w:r>
            <w:r w:rsidRPr="00EC71FC">
              <w:rPr>
                <w:color w:val="auto"/>
              </w:rPr>
              <w:t xml:space="preserve"> </w:t>
            </w:r>
            <w:r w:rsidRPr="00EC71FC">
              <w:rPr>
                <w:rFonts w:hint="eastAsia"/>
                <w:color w:val="auto"/>
              </w:rPr>
              <w:t>陈仔轩、程壬怡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西安蓝话筒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《牢记历史</w:t>
            </w:r>
            <w:r w:rsidRPr="00EC71FC">
              <w:rPr>
                <w:color w:val="auto"/>
              </w:rPr>
              <w:t xml:space="preserve"> </w:t>
            </w:r>
            <w:r w:rsidRPr="00EC71FC">
              <w:rPr>
                <w:rFonts w:hint="eastAsia"/>
                <w:color w:val="auto"/>
              </w:rPr>
              <w:t>爱我中华》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曹琦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宝鸡市陇县朗诵协会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《旗帜》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孟意翔、王佩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商洛市镇安县第三小学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33" w:type="dxa"/>
            <w:noWrap/>
            <w:vAlign w:val="center"/>
          </w:tcPr>
          <w:p w:rsidR="00F12B15" w:rsidRPr="00EC71FC" w:rsidRDefault="00F12B15" w:rsidP="00F02722">
            <w:pPr>
              <w:pStyle w:val="a4"/>
              <w:numPr>
                <w:ilvl w:val="0"/>
                <w:numId w:val="2"/>
              </w:numPr>
              <w:jc w:val="center"/>
              <w:rPr>
                <w:color w:val="auto"/>
              </w:rPr>
            </w:pPr>
          </w:p>
        </w:tc>
        <w:tc>
          <w:tcPr>
            <w:tcW w:w="126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《党旗高高飘扬》（网络）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胡俊月、杨嘉豪、郭依荷、张浩喆、</w:t>
            </w:r>
          </w:p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张梦菲、王妙涵、常梓莹、刘天池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宝鸡市凤翔区</w:t>
            </w:r>
          </w:p>
          <w:p w:rsidR="00F12B15" w:rsidRPr="00EC71FC" w:rsidRDefault="00F12B15" w:rsidP="00F02722">
            <w:pPr>
              <w:pStyle w:val="a4"/>
              <w:jc w:val="center"/>
              <w:rPr>
                <w:color w:val="auto"/>
              </w:rPr>
            </w:pPr>
            <w:r w:rsidRPr="00EC71FC">
              <w:rPr>
                <w:rFonts w:hint="eastAsia"/>
                <w:color w:val="auto"/>
              </w:rPr>
              <w:t>来说艺术培训学校有限公司</w:t>
            </w:r>
          </w:p>
        </w:tc>
      </w:tr>
    </w:tbl>
    <w:p w:rsidR="00F12B15" w:rsidRPr="005A4A16" w:rsidRDefault="00F12B15" w:rsidP="00F12B15">
      <w:pPr>
        <w:spacing w:beforeLines="50" w:afterLines="50"/>
        <w:jc w:val="center"/>
        <w:rPr>
          <w:rFonts w:ascii="Times New Roman" w:eastAsia="楷体_GB2312" w:hAnsi="Times New Roman" w:cs="楷体_GB2312"/>
          <w:b/>
          <w:bCs/>
          <w:sz w:val="32"/>
          <w:szCs w:val="32"/>
        </w:rPr>
      </w:pPr>
      <w:r w:rsidRPr="005A4A16"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三等奖（</w:t>
      </w:r>
      <w:r w:rsidRPr="005A4A16">
        <w:rPr>
          <w:rFonts w:ascii="Times New Roman" w:eastAsia="楷体_GB2312" w:hAnsi="Times New Roman" w:cs="楷体_GB2312"/>
          <w:b/>
          <w:bCs/>
          <w:sz w:val="32"/>
          <w:szCs w:val="32"/>
        </w:rPr>
        <w:t>64</w:t>
      </w:r>
      <w:r w:rsidRPr="005A4A16"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个）</w:t>
      </w:r>
    </w:p>
    <w:tbl>
      <w:tblPr>
        <w:tblW w:w="13994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543"/>
        <w:gridCol w:w="1270"/>
        <w:gridCol w:w="3045"/>
        <w:gridCol w:w="6090"/>
        <w:gridCol w:w="3046"/>
      </w:tblGrid>
      <w:tr w:rsidR="00F12B15" w:rsidRPr="00EC71FC" w:rsidTr="00F02722">
        <w:trPr>
          <w:trHeight w:val="454"/>
          <w:tblHeader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/>
                <w:bCs/>
                <w:kern w:val="0"/>
                <w:szCs w:val="21"/>
                <w:lang/>
              </w:rPr>
              <w:t>序号</w:t>
            </w: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/>
                <w:bCs/>
                <w:kern w:val="0"/>
                <w:szCs w:val="21"/>
                <w:lang/>
              </w:rPr>
              <w:t>组</w:t>
            </w:r>
            <w:r w:rsidRPr="00EC71FC">
              <w:rPr>
                <w:rFonts w:ascii="Times New Roman" w:hAnsi="Times New Roman" w:cs="宋体"/>
                <w:b/>
                <w:bCs/>
                <w:kern w:val="0"/>
                <w:szCs w:val="21"/>
                <w:lang/>
              </w:rPr>
              <w:t> </w:t>
            </w:r>
            <w:r w:rsidRPr="00EC71FC">
              <w:rPr>
                <w:rFonts w:ascii="Times New Roman" w:hAnsi="Times New Roman" w:cs="宋体" w:hint="eastAsia"/>
                <w:b/>
                <w:bCs/>
                <w:kern w:val="0"/>
                <w:szCs w:val="21"/>
                <w:lang/>
              </w:rPr>
              <w:t>别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/>
                <w:bCs/>
                <w:kern w:val="0"/>
                <w:szCs w:val="21"/>
                <w:lang/>
              </w:rPr>
              <w:t>作品名称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/>
                <w:bCs/>
                <w:kern w:val="0"/>
                <w:szCs w:val="21"/>
                <w:lang/>
              </w:rPr>
              <w:t>演出单位（获奖者）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/>
                <w:bCs/>
                <w:kern w:val="0"/>
                <w:szCs w:val="21"/>
                <w:lang/>
              </w:rPr>
              <w:t>选送单位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《永远的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9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岁》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张有生等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9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名学生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洋县城西小学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《外婆、村庄与新时代》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西安市未央区百花小学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西安市未央区百花小学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《牢记使命，传承誓言》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（宁春寒、何婷）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宝鸡市凤翔区东关逸夫小学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宝鸡市凤翔区东关逸夫小学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《长征组歌》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赵丹阳、苟译文、曹力仁、余思逸、潘晓露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城固县朝阳小学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《长征》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强小涵等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24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洛川县延安炼油厂子弟学校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《习爷爷回信了》（黄甫江）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陈芊羽、阴家绮、伍岳、梁高慧、李房明峻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铜川阳光中学小学部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《少年中国说》（梁启超）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陈仓区天悦小学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陈仓区天悦小学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《壮哉，中华》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澄城县城关第二小学学生集体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澄城县城关第二小学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《党啊，我的母亲》（网络佚名）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五年级学生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渭南市华州区毓秀小学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《党的光辉照我心》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韩想，高一菱等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64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汉中市南郑区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76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号学校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《中国的脊梁》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(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赵清俊）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李宛珅、徐一格、寇家铭、刘俊泽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铜川市金谟小学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《满江红》（岳飞）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张书祺、何宇琪、贾子瑶、贾子墨、祝杨颖迪等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20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蒲城县戴家小学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《百年恰是风华正茂》组诗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（李大钊、阿紫、静水流深、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赵文海、朱海）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西安市长庆未央湖学校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41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名少先队员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西安市长庆未央湖学校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《满江红》情景剧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咸阳市三原县车站小学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咸阳市三原县车站小学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小学生组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《党啊，我们为您歌唱》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咸阳市秦都区金泰丝路花城小学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咸阳市秦都区金泰丝路花城小学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《回程》（徐斌会）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万宇航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 xml:space="preserve"> 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、吴思雨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 xml:space="preserve"> 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、强思博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 xml:space="preserve"> 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、铁珺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太白县太白中学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《青春之我》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陕西省咸阳市旬邑中学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陕西省咸阳市旬邑中学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《祖国颂（节选）》（乔羽）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陕西省周至中学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陕西省周至中学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《丰碑》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王泽宇等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71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名学生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洋县城南九年制学校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《红船从南湖起航》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陕科大咸阳强华学校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陕科大咸阳强华学校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《诗意中国》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焦子桐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陕西省汉中市城固县城关中学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《信念永恒》红色经典诗词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岐山县蔡家坡高级中学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岐山县蔡家坡高级中学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《大写中国》（韩簌簌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)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王晨帆、崔新苑、乔国庆、张文岩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神木中学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《红船精神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 xml:space="preserve"> 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青春庚续》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泾阳县泾干中学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泾阳县泾干中学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《梦想之光》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咸阳市武功县长宁中学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武功县长宁中学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《少年中国说》（梁启超）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张娇颖、芦煜、詹汪雪、王银浩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铜川市宜君县第一中学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 w:hint="eastAsia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《百年华诞颂华章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 xml:space="preserve"> 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今朝盛世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谱新篇》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洛川县凤栖初级中学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洛川县凤栖初级中学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《少年中国说》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(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梁启超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)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刘雅元、李心宇、范旭尧、王泽奇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神木二中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《青春向党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 xml:space="preserve"> 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一路向阳》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陕西省咸阳市实验中学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陕西省咸阳市实验中学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《红岩魂》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高思悦、何迪皓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陕西省西咸新区秦汉中学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中学生组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《诗意江河》（尚武）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西安中学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陕西省西安中学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《请党放心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 xml:space="preserve"> 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强国有我》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 w:hint="eastAsia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（庆祝中国共产党建党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100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周年青少年集体致献词）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杨凡、王艺乔、潘昊、王姬昀等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西安电子科技大学</w:t>
            </w:r>
          </w:p>
        </w:tc>
      </w:tr>
      <w:tr w:rsidR="00F12B15" w:rsidRPr="00EC71FC" w:rsidTr="00F02722">
        <w:trPr>
          <w:trHeight w:val="454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 w:hint="eastAsia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《初心·使命》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（原作：李春阳、罗栋纬）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王漠南、李海洋、张珅、陈琰、廉颇、王雨帆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西安科技大学高新学院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《吹号者》节选（艾青）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刘鑫鑫、马馨园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陕西铁路工程职业技术学院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《英雄》（阿紫）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张璐辰、马玉斌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陕西交通职业技术学院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《相信未来》（食指）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郭良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西北大学现代学院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 w:hint="eastAsia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《走的再远，也不能忘记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来时的路》（习近平）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郝楠楠、宋一萌、马文鑫、何扬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陕西警官职业学院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《战马》（王星泉）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柴祺、刘明杰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西安培华学院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 w:hint="eastAsia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《大地颂歌》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（编剧、作词：冯必烈）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郝梓含、赵倩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西安交通大学城市学院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大学生组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《雪落在中国的土地上》（艾青）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朱怀宇、王怡晨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咸阳职业技术学院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《我骄傲我是中国人》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富平县富平中学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富平县富平中学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《跨越百年的承诺》（舒斌斌）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孙梦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洋县青年路小学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《英雄》（经典诵读）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辛媛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铜川职业技术学院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《中华颂》（王瑞）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双娅莉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靖边县第二中学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《奋斗百年路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 xml:space="preserve"> 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启航新征程》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马斌、谢妮、任杰、王雪晶、杨晶晶、余浩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西安航天城第二小学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 w:hint="eastAsia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《厉害了我的国》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（作者：烟雨苍茫）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胡自立、李晓凤、殷文贵、崔慧萍等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28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宁强县北关小学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《中华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 xml:space="preserve"> 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中华》（柯岩）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吕丹、李媛、赵玥、马瑞、白丹丹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米脂县第九幼儿园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《赵一曼给儿子一封信》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段盼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商洛市山阳城区二小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《永不消逝的声音》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杨坤龙、焦睿、刘轩溢、王蓓蕾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西安翻译学院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《回延安》（贺敬之）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王长缨、张扬、李旭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陕西职业技术学院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《秋瑾》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张超、王谦、左斌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 w:hint="eastAsia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陕西省汉中市城固县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考院实验小学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《为有牺牲多壮志》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高燕妮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铜川市新区锦绣园小学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《赵一曼写给儿子的遗书》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（赵一曼）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贺田华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渭南高新中学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《爱上这座城》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张陇利、魏宁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宝鸡市陇县秦源小学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《祖国万岁》（屈直）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刘焕焕、雷岺玲、刘军民、王英、王妮子、席源源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榆林市第一中学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《红旗颂》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闫转丽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渭南高级中学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教师组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《月光下的中国》（欧震）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金钲凯、刘佳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宝鸡职业技术学院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《海棠花祭》（邓颖超）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王岚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蒲城县教育局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《七律·长征》（毛泽东）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代洁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西咸沣西第一小学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《秋天里的中国》（作者：欧震）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刘明浩、王义熙、胡娟、张坤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宁强县实验小学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《中国心》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周小良等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4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比亚迪汽车公司长安分厂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《相约第一百个春天》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崔淼、何一梵、任媛、郑路、徐晓静、朱媛等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6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商洛市山阳县妇女儿童联合会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《一只小船和一个大党的故事》</w:t>
            </w:r>
          </w:p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/>
                <w:bCs/>
                <w:szCs w:val="21"/>
              </w:rPr>
              <w:t>(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自编）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艾利利等</w:t>
            </w:r>
            <w:r w:rsidRPr="00EC71FC">
              <w:rPr>
                <w:rFonts w:ascii="Times New Roman" w:hAnsi="Times New Roman" w:cs="宋体"/>
                <w:bCs/>
                <w:szCs w:val="21"/>
              </w:rPr>
              <w:t>30</w:t>
            </w: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人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米脂梦想金话筒口才学校</w:t>
            </w:r>
          </w:p>
        </w:tc>
      </w:tr>
      <w:tr w:rsidR="00F12B15" w:rsidRPr="00EC71FC" w:rsidTr="00F02722">
        <w:trPr>
          <w:trHeight w:val="425"/>
          <w:jc w:val="center"/>
        </w:trPr>
        <w:tc>
          <w:tcPr>
            <w:tcW w:w="543" w:type="dxa"/>
            <w:noWrap/>
            <w:vAlign w:val="center"/>
          </w:tcPr>
          <w:p w:rsidR="00F12B15" w:rsidRPr="00EC71FC" w:rsidRDefault="00F12B15" w:rsidP="00F02722">
            <w:pPr>
              <w:widowControl/>
              <w:numPr>
                <w:ilvl w:val="0"/>
                <w:numId w:val="3"/>
              </w:numPr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</w:p>
        </w:tc>
        <w:tc>
          <w:tcPr>
            <w:tcW w:w="1270" w:type="dxa"/>
            <w:noWrap/>
            <w:vAlign w:val="center"/>
          </w:tcPr>
          <w:p w:rsidR="00F12B15" w:rsidRPr="00EC71FC" w:rsidRDefault="00F12B15" w:rsidP="00F02722">
            <w:pPr>
              <w:widowControl/>
              <w:jc w:val="center"/>
              <w:rPr>
                <w:rFonts w:ascii="Times New Roman" w:hAnsi="Times New Roman" w:cs="宋体"/>
                <w:bCs/>
                <w:kern w:val="0"/>
                <w:szCs w:val="21"/>
                <w:lang/>
              </w:rPr>
            </w:pPr>
            <w:r w:rsidRPr="00EC71FC">
              <w:rPr>
                <w:rFonts w:ascii="Times New Roman" w:hAnsi="Times New Roman" w:cs="宋体" w:hint="eastAsia"/>
                <w:bCs/>
                <w:kern w:val="0"/>
                <w:szCs w:val="21"/>
                <w:lang/>
              </w:rPr>
              <w:t>社会人员组</w:t>
            </w:r>
          </w:p>
        </w:tc>
        <w:tc>
          <w:tcPr>
            <w:tcW w:w="3045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《永不消逝的电波》（云涛）</w:t>
            </w:r>
          </w:p>
        </w:tc>
        <w:tc>
          <w:tcPr>
            <w:tcW w:w="6090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周翔宇、苗嘉萌</w:t>
            </w:r>
          </w:p>
        </w:tc>
        <w:tc>
          <w:tcPr>
            <w:tcW w:w="3046" w:type="dxa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EC71FC">
              <w:rPr>
                <w:rFonts w:ascii="Times New Roman" w:hAnsi="Times New Roman" w:cs="宋体" w:hint="eastAsia"/>
                <w:bCs/>
                <w:szCs w:val="21"/>
              </w:rPr>
              <w:t>华阴市华山中学玉泉文学社</w:t>
            </w:r>
          </w:p>
        </w:tc>
      </w:tr>
    </w:tbl>
    <w:p w:rsidR="00F12B15" w:rsidRDefault="00F12B15" w:rsidP="00F12B15">
      <w:pPr>
        <w:jc w:val="center"/>
        <w:rPr>
          <w:rFonts w:ascii="Times New Roman" w:eastAsia="楷体_GB2312" w:hAnsi="Times New Roman" w:cs="楷体_GB2312" w:hint="eastAsia"/>
          <w:b/>
          <w:bCs/>
          <w:sz w:val="32"/>
          <w:szCs w:val="32"/>
        </w:rPr>
      </w:pPr>
    </w:p>
    <w:p w:rsidR="00F12B15" w:rsidRPr="005A4A16" w:rsidRDefault="00F12B15" w:rsidP="00F12B15">
      <w:pPr>
        <w:spacing w:beforeLines="50" w:afterLines="50"/>
        <w:jc w:val="center"/>
        <w:rPr>
          <w:rFonts w:ascii="Times New Roman" w:hAnsi="Times New Roman"/>
        </w:rPr>
      </w:pPr>
      <w:r w:rsidRPr="005A4A16"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lastRenderedPageBreak/>
        <w:t>优秀指导教师（</w:t>
      </w:r>
      <w:r w:rsidRPr="005A4A16">
        <w:rPr>
          <w:rFonts w:ascii="Times New Roman" w:eastAsia="楷体_GB2312" w:hAnsi="Times New Roman" w:cs="楷体_GB2312"/>
          <w:b/>
          <w:bCs/>
          <w:sz w:val="32"/>
          <w:szCs w:val="32"/>
        </w:rPr>
        <w:t>29</w:t>
      </w:r>
      <w:r w:rsidRPr="005A4A16"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个）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37"/>
        <w:gridCol w:w="2662"/>
        <w:gridCol w:w="3544"/>
        <w:gridCol w:w="6631"/>
      </w:tblGrid>
      <w:tr w:rsidR="00F12B15" w:rsidRPr="00EC71FC" w:rsidTr="00F02722">
        <w:trPr>
          <w:trHeight w:val="482"/>
          <w:tblHeader/>
        </w:trPr>
        <w:tc>
          <w:tcPr>
            <w:tcW w:w="472" w:type="pct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/>
                <w:szCs w:val="21"/>
              </w:rPr>
            </w:pPr>
            <w:r w:rsidRPr="00EC71FC">
              <w:rPr>
                <w:rFonts w:ascii="Times New Roman" w:hAnsi="Times New Roman" w:cs="宋体" w:hint="eastAsia"/>
                <w:b/>
                <w:szCs w:val="21"/>
              </w:rPr>
              <w:t>序号</w:t>
            </w:r>
          </w:p>
        </w:tc>
        <w:tc>
          <w:tcPr>
            <w:tcW w:w="939" w:type="pct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/>
                <w:szCs w:val="21"/>
              </w:rPr>
            </w:pPr>
            <w:r w:rsidRPr="00EC71FC">
              <w:rPr>
                <w:rFonts w:ascii="Times New Roman" w:hAnsi="Times New Roman" w:cs="宋体" w:hint="eastAsia"/>
                <w:b/>
                <w:szCs w:val="21"/>
              </w:rPr>
              <w:t>组别</w:t>
            </w:r>
          </w:p>
        </w:tc>
        <w:tc>
          <w:tcPr>
            <w:tcW w:w="1250" w:type="pct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/>
                <w:szCs w:val="21"/>
              </w:rPr>
            </w:pPr>
            <w:r w:rsidRPr="00EC71FC">
              <w:rPr>
                <w:rFonts w:ascii="Times New Roman" w:hAnsi="Times New Roman" w:cs="宋体" w:hint="eastAsia"/>
                <w:b/>
                <w:szCs w:val="21"/>
              </w:rPr>
              <w:t>姓</w:t>
            </w:r>
            <w:r w:rsidRPr="00EC71FC">
              <w:rPr>
                <w:rFonts w:ascii="Times New Roman" w:hAnsi="Times New Roman" w:cs="宋体" w:hint="eastAsia"/>
                <w:b/>
                <w:szCs w:val="21"/>
              </w:rPr>
              <w:t xml:space="preserve">  </w:t>
            </w:r>
            <w:r w:rsidRPr="00EC71FC">
              <w:rPr>
                <w:rFonts w:ascii="Times New Roman" w:hAnsi="Times New Roman" w:cs="宋体" w:hint="eastAsia"/>
                <w:b/>
                <w:szCs w:val="21"/>
              </w:rPr>
              <w:t>名</w:t>
            </w:r>
          </w:p>
        </w:tc>
        <w:tc>
          <w:tcPr>
            <w:tcW w:w="2340" w:type="pct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b/>
                <w:szCs w:val="21"/>
              </w:rPr>
            </w:pPr>
            <w:r w:rsidRPr="00EC71FC">
              <w:rPr>
                <w:rFonts w:ascii="Times New Roman" w:hAnsi="Times New Roman" w:cs="宋体" w:hint="eastAsia"/>
                <w:b/>
                <w:szCs w:val="21"/>
              </w:rPr>
              <w:t>单</w:t>
            </w:r>
            <w:r w:rsidRPr="00EC71FC">
              <w:rPr>
                <w:rFonts w:ascii="Times New Roman" w:hAnsi="Times New Roman" w:cs="宋体" w:hint="eastAsia"/>
                <w:b/>
                <w:szCs w:val="21"/>
              </w:rPr>
              <w:t xml:space="preserve">   </w:t>
            </w:r>
            <w:r w:rsidRPr="00EC71FC">
              <w:rPr>
                <w:rFonts w:ascii="Times New Roman" w:hAnsi="Times New Roman" w:cs="宋体" w:hint="eastAsia"/>
                <w:b/>
                <w:szCs w:val="21"/>
              </w:rPr>
              <w:t>位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1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小学生组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蒋志瑛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宝鸡市特殊教育学校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2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小学生组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张茜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西北工业大学附属小学融侨分校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3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小学生组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王玲、王磊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西安市碑林区大学南路小学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4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小学生组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李增娥、陈宏英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榆林高新第四小学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5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小学生组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李存存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商洛市商州秦韵初级中学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6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小学生组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张婷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榆林高新第二小学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7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小学生组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白婷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榆林市第十三小学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8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中学生组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刘永利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周至县第七中学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9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中学生组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王楷博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榆林市横山中学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10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中学生组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孙婷、张新星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西安铁一中分校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11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中学生组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孟庆鸣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西工大附中分校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12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中学生组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谢晓波、范玮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岐山县职业技术教育中心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13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中学生组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曹婵</w:t>
            </w:r>
            <w:r w:rsidRPr="005A4A16"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  <w:t xml:space="preserve"> </w:t>
            </w: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文依心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延安市新区江苏中学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14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中学生组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秦艳、单曙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靖边县第二中学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lastRenderedPageBreak/>
              <w:t>15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大学生组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孙希娟、陈熙熙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长安大学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16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大学生组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金鑫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陕西科技大学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17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大学生组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安顺凤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西安医学院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18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大学生组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吕炜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陕西学前师范学院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19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大学生组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何艳萍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宝鸡文理学院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20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留学生组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熊昌华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陕西理工大学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21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教师组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余海龙、张明珠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陕西师范大学附属小学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22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教师组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薄秀竹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陕西师范大学大兴新区小学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23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教师组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朱文凯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西安电子科技大学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24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教师组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常巧梅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榆林高新第二幼儿园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25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教师组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余燕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商洛市洛南县西街小学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26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教师组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张莉、罗镏锋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宝鸡中学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27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社会人员组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赵蔓溪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城固县教育体育局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28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社会人员组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张锦涛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社会青年</w:t>
            </w:r>
          </w:p>
        </w:tc>
      </w:tr>
      <w:tr w:rsidR="00F12B15" w:rsidRPr="005A4A16" w:rsidTr="00F02722">
        <w:trPr>
          <w:trHeight w:val="482"/>
        </w:trPr>
        <w:tc>
          <w:tcPr>
            <w:tcW w:w="472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/>
              </w:rPr>
            </w:pPr>
            <w:r w:rsidRPr="005A4A16">
              <w:rPr>
                <w:rFonts w:ascii="Times New Roman" w:hAnsi="Times New Roman"/>
              </w:rPr>
              <w:t>29</w:t>
            </w:r>
          </w:p>
        </w:tc>
        <w:tc>
          <w:tcPr>
            <w:tcW w:w="939" w:type="pct"/>
            <w:noWrap/>
            <w:vAlign w:val="center"/>
          </w:tcPr>
          <w:p w:rsidR="00F12B15" w:rsidRPr="005A4A16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5A4A16">
              <w:rPr>
                <w:rFonts w:ascii="Times New Roman" w:hAnsi="Times New Roman" w:cs="宋体" w:hint="eastAsia"/>
                <w:szCs w:val="21"/>
              </w:rPr>
              <w:t>社会人员组</w:t>
            </w:r>
          </w:p>
        </w:tc>
        <w:tc>
          <w:tcPr>
            <w:tcW w:w="125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张锦涛、刘永利</w:t>
            </w:r>
          </w:p>
        </w:tc>
        <w:tc>
          <w:tcPr>
            <w:tcW w:w="2340" w:type="pct"/>
            <w:noWrap/>
            <w:vAlign w:val="center"/>
          </w:tcPr>
          <w:p w:rsidR="00F12B15" w:rsidRPr="005A4A16" w:rsidRDefault="00F12B15" w:rsidP="00F02722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kern w:val="0"/>
                <w:szCs w:val="21"/>
                <w:lang/>
              </w:rPr>
            </w:pPr>
            <w:r w:rsidRPr="005A4A16">
              <w:rPr>
                <w:rFonts w:ascii="Times New Roman" w:hAnsi="Times New Roman" w:cs="宋体" w:hint="eastAsia"/>
                <w:color w:val="000000"/>
                <w:kern w:val="0"/>
                <w:szCs w:val="21"/>
                <w:lang/>
              </w:rPr>
              <w:t>周至县人民法院</w:t>
            </w:r>
          </w:p>
        </w:tc>
      </w:tr>
    </w:tbl>
    <w:p w:rsidR="00F12B15" w:rsidRPr="005A4A16" w:rsidRDefault="00F12B15" w:rsidP="00F12B15">
      <w:pPr>
        <w:jc w:val="center"/>
        <w:rPr>
          <w:rFonts w:ascii="Times New Roman" w:eastAsia="楷体_GB2312" w:hAnsi="Times New Roman" w:cs="楷体_GB2312"/>
          <w:b/>
          <w:bCs/>
          <w:sz w:val="32"/>
          <w:szCs w:val="32"/>
        </w:rPr>
      </w:pPr>
      <w:r w:rsidRPr="005A4A16"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lastRenderedPageBreak/>
        <w:t>优秀组织单位（</w:t>
      </w:r>
      <w:r w:rsidRPr="005A4A16">
        <w:rPr>
          <w:rFonts w:ascii="Times New Roman" w:eastAsia="楷体_GB2312" w:hAnsi="Times New Roman" w:cs="楷体_GB2312"/>
          <w:b/>
          <w:bCs/>
          <w:sz w:val="32"/>
          <w:szCs w:val="32"/>
        </w:rPr>
        <w:t>42</w:t>
      </w:r>
      <w:r w:rsidRPr="005A4A16"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个）</w:t>
      </w:r>
    </w:p>
    <w:p w:rsidR="00F12B15" w:rsidRPr="005A4A16" w:rsidRDefault="00F12B15" w:rsidP="00F12B15">
      <w:pPr>
        <w:jc w:val="center"/>
        <w:rPr>
          <w:rFonts w:ascii="Times New Roman" w:eastAsia="楷体_GB2312" w:hAnsi="Times New Roman" w:cs="楷体_GB2312"/>
          <w:b/>
          <w:bCs/>
          <w:sz w:val="32"/>
          <w:szCs w:val="32"/>
        </w:rPr>
      </w:pPr>
      <w:r w:rsidRPr="005A4A16"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（排序不分先后）</w:t>
      </w:r>
    </w:p>
    <w:tbl>
      <w:tblPr>
        <w:tblW w:w="4926" w:type="pct"/>
        <w:tblInd w:w="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438"/>
        <w:gridCol w:w="3541"/>
        <w:gridCol w:w="3541"/>
        <w:gridCol w:w="3444"/>
      </w:tblGrid>
      <w:tr w:rsidR="00F12B15" w:rsidRPr="005A4A16" w:rsidTr="00F02722">
        <w:trPr>
          <w:trHeight w:val="454"/>
        </w:trPr>
        <w:tc>
          <w:tcPr>
            <w:tcW w:w="1231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西安市教育局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宝鸡市教育局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咸阳市教育局</w:t>
            </w:r>
          </w:p>
        </w:tc>
        <w:tc>
          <w:tcPr>
            <w:tcW w:w="1233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渭南市教育局</w:t>
            </w:r>
          </w:p>
        </w:tc>
      </w:tr>
      <w:tr w:rsidR="00F12B15" w:rsidRPr="005A4A16" w:rsidTr="00F02722">
        <w:trPr>
          <w:trHeight w:val="454"/>
        </w:trPr>
        <w:tc>
          <w:tcPr>
            <w:tcW w:w="1231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榆林市教育局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汉中市教育局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神木市教育和体育局</w:t>
            </w:r>
          </w:p>
        </w:tc>
        <w:tc>
          <w:tcPr>
            <w:tcW w:w="1233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西安市未央区教育局</w:t>
            </w:r>
          </w:p>
        </w:tc>
      </w:tr>
      <w:tr w:rsidR="00F12B15" w:rsidRPr="005A4A16" w:rsidTr="00F02722">
        <w:trPr>
          <w:trHeight w:val="454"/>
        </w:trPr>
        <w:tc>
          <w:tcPr>
            <w:tcW w:w="1231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西安市临潼区教育局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周至县教育和科学技术局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宝鸡市陈仓区教育体育局</w:t>
            </w:r>
          </w:p>
        </w:tc>
        <w:tc>
          <w:tcPr>
            <w:tcW w:w="1233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宝鸡市凤翔区教育体育局</w:t>
            </w:r>
          </w:p>
        </w:tc>
      </w:tr>
      <w:tr w:rsidR="00F12B15" w:rsidRPr="005A4A16" w:rsidTr="00F02722">
        <w:trPr>
          <w:trHeight w:val="454"/>
        </w:trPr>
        <w:tc>
          <w:tcPr>
            <w:tcW w:w="1231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岐山县教育体育局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陇县教育体育局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华州区教育科学技术局</w:t>
            </w:r>
          </w:p>
        </w:tc>
        <w:tc>
          <w:tcPr>
            <w:tcW w:w="1233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洛川县教育局</w:t>
            </w:r>
          </w:p>
        </w:tc>
      </w:tr>
      <w:tr w:rsidR="00F12B15" w:rsidRPr="005A4A16" w:rsidTr="00F02722">
        <w:trPr>
          <w:trHeight w:val="454"/>
        </w:trPr>
        <w:tc>
          <w:tcPr>
            <w:tcW w:w="1231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靖边县教育局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米脂县教育局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洋县教育体育局</w:t>
            </w:r>
          </w:p>
        </w:tc>
        <w:tc>
          <w:tcPr>
            <w:tcW w:w="1233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城固县教育体育局</w:t>
            </w:r>
          </w:p>
        </w:tc>
      </w:tr>
      <w:tr w:rsidR="00F12B15" w:rsidRPr="005A4A16" w:rsidTr="00F02722">
        <w:trPr>
          <w:trHeight w:val="454"/>
        </w:trPr>
        <w:tc>
          <w:tcPr>
            <w:tcW w:w="1231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宁强县教育体育局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山阳县科技和教育体育局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石油普教中心</w:t>
            </w:r>
          </w:p>
        </w:tc>
        <w:tc>
          <w:tcPr>
            <w:tcW w:w="1233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西安中学</w:t>
            </w:r>
          </w:p>
        </w:tc>
      </w:tr>
      <w:tr w:rsidR="00F12B15" w:rsidRPr="005A4A16" w:rsidTr="00F02722">
        <w:trPr>
          <w:trHeight w:val="454"/>
        </w:trPr>
        <w:tc>
          <w:tcPr>
            <w:tcW w:w="1231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西安交通大学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西安电子科技大学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长安大学</w:t>
            </w:r>
          </w:p>
        </w:tc>
        <w:tc>
          <w:tcPr>
            <w:tcW w:w="1233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陕西科技大学</w:t>
            </w:r>
          </w:p>
        </w:tc>
      </w:tr>
      <w:tr w:rsidR="00F12B15" w:rsidRPr="005A4A16" w:rsidTr="00F02722">
        <w:trPr>
          <w:trHeight w:val="454"/>
        </w:trPr>
        <w:tc>
          <w:tcPr>
            <w:tcW w:w="1231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延安大学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西安音乐学院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西安医学院</w:t>
            </w:r>
          </w:p>
        </w:tc>
        <w:tc>
          <w:tcPr>
            <w:tcW w:w="1233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陕西理工大学</w:t>
            </w:r>
          </w:p>
        </w:tc>
      </w:tr>
      <w:tr w:rsidR="00F12B15" w:rsidRPr="005A4A16" w:rsidTr="00F02722">
        <w:trPr>
          <w:trHeight w:val="454"/>
        </w:trPr>
        <w:tc>
          <w:tcPr>
            <w:tcW w:w="1231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宝鸡文理学院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咸阳师范学院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榆林学院</w:t>
            </w:r>
          </w:p>
        </w:tc>
        <w:tc>
          <w:tcPr>
            <w:tcW w:w="1233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陕西学前师范学院</w:t>
            </w:r>
          </w:p>
        </w:tc>
      </w:tr>
      <w:tr w:rsidR="00F12B15" w:rsidRPr="005A4A16" w:rsidTr="00F02722">
        <w:trPr>
          <w:trHeight w:val="454"/>
        </w:trPr>
        <w:tc>
          <w:tcPr>
            <w:tcW w:w="1231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西安培华学院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西安翻译学院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西安外事学院</w:t>
            </w:r>
          </w:p>
        </w:tc>
        <w:tc>
          <w:tcPr>
            <w:tcW w:w="1233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陕西工商职业学院</w:t>
            </w:r>
          </w:p>
        </w:tc>
      </w:tr>
      <w:tr w:rsidR="00F12B15" w:rsidRPr="005A4A16" w:rsidTr="00F02722">
        <w:trPr>
          <w:trHeight w:val="454"/>
        </w:trPr>
        <w:tc>
          <w:tcPr>
            <w:tcW w:w="1231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陕西艺术职业学院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  <w:r w:rsidRPr="00EC71FC">
              <w:rPr>
                <w:rFonts w:ascii="Times New Roman" w:hAnsi="Times New Roman" w:cs="宋体" w:hint="eastAsia"/>
                <w:szCs w:val="21"/>
              </w:rPr>
              <w:t>西安职业技术学院</w:t>
            </w:r>
          </w:p>
        </w:tc>
        <w:tc>
          <w:tcPr>
            <w:tcW w:w="1267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</w:p>
        </w:tc>
        <w:tc>
          <w:tcPr>
            <w:tcW w:w="1233" w:type="pct"/>
            <w:shd w:val="clear" w:color="auto" w:fill="auto"/>
            <w:noWrap/>
            <w:vAlign w:val="center"/>
          </w:tcPr>
          <w:p w:rsidR="00F12B15" w:rsidRPr="00EC71FC" w:rsidRDefault="00F12B15" w:rsidP="00F02722">
            <w:pPr>
              <w:jc w:val="center"/>
              <w:rPr>
                <w:rFonts w:ascii="Times New Roman" w:hAnsi="Times New Roman" w:cs="宋体"/>
                <w:szCs w:val="21"/>
              </w:rPr>
            </w:pPr>
          </w:p>
        </w:tc>
      </w:tr>
    </w:tbl>
    <w:p w:rsidR="00F12B15" w:rsidRPr="005A4A16" w:rsidRDefault="00F12B15" w:rsidP="00F12B15">
      <w:pPr>
        <w:rPr>
          <w:rFonts w:ascii="Times New Roman" w:eastAsia="楷体_GB2312" w:hAnsi="Times New Roman" w:cs="楷体_GB2312"/>
          <w:b/>
          <w:bCs/>
          <w:sz w:val="32"/>
          <w:szCs w:val="32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sectPr w:rsidR="00F12B15" w:rsidSect="00EC71FC">
          <w:pgSz w:w="16838" w:h="11906" w:orient="landscape" w:code="9"/>
          <w:pgMar w:top="1797" w:right="1440" w:bottom="1797" w:left="1440" w:header="851" w:footer="1418" w:gutter="0"/>
          <w:cols w:space="720"/>
          <w:docGrid w:type="lines" w:linePitch="312"/>
        </w:sect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F12B15" w:rsidRDefault="00F12B15" w:rsidP="00F12B15">
      <w:pPr>
        <w:pStyle w:val="10"/>
        <w:spacing w:line="339" w:lineRule="auto"/>
        <w:rPr>
          <w:rFonts w:hint="eastAsia"/>
        </w:rPr>
      </w:pPr>
    </w:p>
    <w:p w:rsidR="003F64EA" w:rsidRDefault="003F64EA"/>
    <w:sectPr w:rsidR="003F64EA" w:rsidSect="003F64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A0C30B6"/>
    <w:lvl w:ilvl="0">
      <w:start w:val="1"/>
      <w:numFmt w:val="decimal"/>
      <w:lvlText w:val="%1."/>
      <w:lvlJc w:val="left"/>
      <w:pPr>
        <w:tabs>
          <w:tab w:val="num" w:pos="2040"/>
        </w:tabs>
        <w:ind w:leftChars="800" w:left="2040" w:hangingChars="200" w:hanging="360"/>
      </w:pPr>
    </w:lvl>
  </w:abstractNum>
  <w:abstractNum w:abstractNumId="1">
    <w:nsid w:val="FFFFFF7D"/>
    <w:multiLevelType w:val="singleLevel"/>
    <w:tmpl w:val="BC3014DE"/>
    <w:lvl w:ilvl="0">
      <w:start w:val="1"/>
      <w:numFmt w:val="decimal"/>
      <w:lvlText w:val="%1."/>
      <w:lvlJc w:val="left"/>
      <w:pPr>
        <w:tabs>
          <w:tab w:val="num" w:pos="1620"/>
        </w:tabs>
        <w:ind w:leftChars="600" w:left="1620" w:hangingChars="200" w:hanging="360"/>
      </w:pPr>
    </w:lvl>
  </w:abstractNum>
  <w:abstractNum w:abstractNumId="2">
    <w:nsid w:val="FFFFFF7E"/>
    <w:multiLevelType w:val="singleLevel"/>
    <w:tmpl w:val="2564D17C"/>
    <w:lvl w:ilvl="0">
      <w:start w:val="1"/>
      <w:numFmt w:val="decimal"/>
      <w:lvlText w:val="%1."/>
      <w:lvlJc w:val="left"/>
      <w:pPr>
        <w:tabs>
          <w:tab w:val="num" w:pos="1200"/>
        </w:tabs>
        <w:ind w:leftChars="400" w:left="1200" w:hangingChars="200" w:hanging="360"/>
      </w:pPr>
    </w:lvl>
  </w:abstractNum>
  <w:abstractNum w:abstractNumId="3">
    <w:nsid w:val="FFFFFF7F"/>
    <w:multiLevelType w:val="singleLevel"/>
    <w:tmpl w:val="04EAE9EC"/>
    <w:lvl w:ilvl="0">
      <w:start w:val="1"/>
      <w:numFmt w:val="decimal"/>
      <w:lvlText w:val="%1."/>
      <w:lvlJc w:val="left"/>
      <w:pPr>
        <w:tabs>
          <w:tab w:val="num" w:pos="780"/>
        </w:tabs>
        <w:ind w:leftChars="200" w:left="780" w:hangingChars="200" w:hanging="360"/>
      </w:pPr>
    </w:lvl>
  </w:abstractNum>
  <w:abstractNum w:abstractNumId="4">
    <w:nsid w:val="FFFFFF80"/>
    <w:multiLevelType w:val="singleLevel"/>
    <w:tmpl w:val="667655E0"/>
    <w:lvl w:ilvl="0">
      <w:start w:val="1"/>
      <w:numFmt w:val="bullet"/>
      <w:lvlText w:val=""/>
      <w:lvlJc w:val="left"/>
      <w:pPr>
        <w:tabs>
          <w:tab w:val="num" w:pos="2040"/>
        </w:tabs>
        <w:ind w:leftChars="800" w:left="2040" w:hangingChars="20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F7CC0EAA"/>
    <w:lvl w:ilvl="0">
      <w:start w:val="1"/>
      <w:numFmt w:val="bullet"/>
      <w:lvlText w:val=""/>
      <w:lvlJc w:val="left"/>
      <w:pPr>
        <w:tabs>
          <w:tab w:val="num" w:pos="1620"/>
        </w:tabs>
        <w:ind w:leftChars="600" w:left="1620" w:hangingChars="20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D324971A"/>
    <w:lvl w:ilvl="0">
      <w:start w:val="1"/>
      <w:numFmt w:val="bullet"/>
      <w:lvlText w:val=""/>
      <w:lvlJc w:val="left"/>
      <w:pPr>
        <w:tabs>
          <w:tab w:val="num" w:pos="1200"/>
        </w:tabs>
        <w:ind w:leftChars="400" w:left="1200" w:hangingChars="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F31051CE"/>
    <w:lvl w:ilvl="0">
      <w:start w:val="1"/>
      <w:numFmt w:val="bullet"/>
      <w:lvlText w:val=""/>
      <w:lvlJc w:val="left"/>
      <w:pPr>
        <w:tabs>
          <w:tab w:val="num" w:pos="780"/>
        </w:tabs>
        <w:ind w:leftChars="200" w:left="780" w:hangingChars="20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4A6A3E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>
    <w:nsid w:val="FFFFFF89"/>
    <w:multiLevelType w:val="singleLevel"/>
    <w:tmpl w:val="63CA98A4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>
    <w:nsid w:val="4C59AA80"/>
    <w:multiLevelType w:val="singleLevel"/>
    <w:tmpl w:val="4C59AA80"/>
    <w:lvl w:ilvl="0">
      <w:start w:val="1"/>
      <w:numFmt w:val="decimal"/>
      <w:lvlText w:val="%1"/>
      <w:lvlJc w:val="left"/>
      <w:pPr>
        <w:tabs>
          <w:tab w:val="left" w:pos="397"/>
        </w:tabs>
        <w:ind w:left="454" w:hanging="454"/>
      </w:pPr>
      <w:rPr>
        <w:rFonts w:cs="Times New Roman" w:hint="default"/>
        <w:sz w:val="21"/>
        <w:szCs w:val="21"/>
      </w:rPr>
    </w:lvl>
  </w:abstractNum>
  <w:abstractNum w:abstractNumId="11">
    <w:nsid w:val="5BAF1E7F"/>
    <w:multiLevelType w:val="singleLevel"/>
    <w:tmpl w:val="5BAF1E7F"/>
    <w:lvl w:ilvl="0">
      <w:start w:val="1"/>
      <w:numFmt w:val="decimal"/>
      <w:lvlText w:val="%1"/>
      <w:lvlJc w:val="center"/>
      <w:pPr>
        <w:tabs>
          <w:tab w:val="left" w:pos="397"/>
        </w:tabs>
        <w:ind w:left="664" w:hanging="454"/>
      </w:pPr>
      <w:rPr>
        <w:rFonts w:cs="Times New Roman" w:hint="default"/>
        <w:sz w:val="21"/>
        <w:szCs w:val="21"/>
      </w:rPr>
    </w:lvl>
  </w:abstractNum>
  <w:abstractNum w:abstractNumId="12">
    <w:nsid w:val="6D091EEE"/>
    <w:multiLevelType w:val="singleLevel"/>
    <w:tmpl w:val="6D091EEE"/>
    <w:lvl w:ilvl="0">
      <w:start w:val="1"/>
      <w:numFmt w:val="decimal"/>
      <w:lvlText w:val="%1"/>
      <w:lvlJc w:val="left"/>
      <w:pPr>
        <w:tabs>
          <w:tab w:val="left" w:pos="397"/>
        </w:tabs>
        <w:ind w:left="454" w:hanging="454"/>
      </w:pPr>
      <w:rPr>
        <w:rFonts w:cs="Times New Roman" w:hint="default"/>
      </w:rPr>
    </w:lvl>
  </w:abstractNum>
  <w:num w:numId="1">
    <w:abstractNumId w:val="12"/>
  </w:num>
  <w:num w:numId="2">
    <w:abstractNumId w:val="10"/>
  </w:num>
  <w:num w:numId="3">
    <w:abstractNumId w:val="11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2B15"/>
    <w:rsid w:val="003F64EA"/>
    <w:rsid w:val="00F12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rsid w:val="00F12B15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1">
    <w:name w:val="heading 1"/>
    <w:basedOn w:val="a"/>
    <w:next w:val="a"/>
    <w:link w:val="1Char"/>
    <w:qFormat/>
    <w:rsid w:val="00F12B15"/>
    <w:pPr>
      <w:spacing w:before="100" w:beforeAutospacing="1" w:after="100" w:afterAutospacing="1"/>
      <w:jc w:val="left"/>
      <w:outlineLvl w:val="0"/>
    </w:pPr>
    <w:rPr>
      <w:rFonts w:ascii="宋体" w:hAnsi="宋体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Char">
    <w:name w:val="标题 1 Char"/>
    <w:basedOn w:val="a0"/>
    <w:link w:val="1"/>
    <w:rsid w:val="00F12B15"/>
    <w:rPr>
      <w:rFonts w:ascii="宋体" w:eastAsia="宋体" w:hAnsi="宋体" w:cs="Times New Roman"/>
      <w:b/>
      <w:kern w:val="44"/>
      <w:sz w:val="48"/>
      <w:szCs w:val="48"/>
    </w:rPr>
  </w:style>
  <w:style w:type="table" w:styleId="a3">
    <w:name w:val="Table Grid"/>
    <w:basedOn w:val="a1"/>
    <w:rsid w:val="00F12B15"/>
    <w:pPr>
      <w:widowControl w:val="0"/>
      <w:jc w:val="both"/>
    </w:pPr>
    <w:rPr>
      <w:rFonts w:ascii="Calibri" w:eastAsia="宋体" w:hAnsi="Calibri" w:cs="Microsoft Himalaya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样式1"/>
    <w:basedOn w:val="a"/>
    <w:rsid w:val="00F12B15"/>
    <w:rPr>
      <w:rFonts w:ascii="Times New Roman" w:eastAsia="仿宋_GB2312" w:hAnsi="Times New Roman"/>
      <w:sz w:val="32"/>
    </w:rPr>
  </w:style>
  <w:style w:type="paragraph" w:customStyle="1" w:styleId="a4">
    <w:name w:val="文件"/>
    <w:basedOn w:val="a"/>
    <w:rsid w:val="00F12B15"/>
    <w:rPr>
      <w:rFonts w:ascii="Times New Roman" w:hAnsi="Times New Roman"/>
      <w:color w:val="333333"/>
      <w:kern w:val="0"/>
      <w:szCs w:val="18"/>
    </w:rPr>
  </w:style>
  <w:style w:type="paragraph" w:styleId="a5">
    <w:name w:val="Date"/>
    <w:basedOn w:val="a"/>
    <w:next w:val="a"/>
    <w:link w:val="Char"/>
    <w:rsid w:val="00F12B15"/>
    <w:pPr>
      <w:ind w:leftChars="2500" w:left="100"/>
    </w:pPr>
  </w:style>
  <w:style w:type="character" w:customStyle="1" w:styleId="Char">
    <w:name w:val="日期 Char"/>
    <w:basedOn w:val="a0"/>
    <w:link w:val="a5"/>
    <w:rsid w:val="00F12B15"/>
    <w:rPr>
      <w:rFonts w:ascii="Calibri" w:eastAsia="宋体" w:hAnsi="Calibri" w:cs="Times New Roman"/>
      <w:szCs w:val="24"/>
    </w:rPr>
  </w:style>
  <w:style w:type="paragraph" w:styleId="a6">
    <w:name w:val="footer"/>
    <w:basedOn w:val="a"/>
    <w:link w:val="Char0"/>
    <w:rsid w:val="00F12B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F12B15"/>
    <w:rPr>
      <w:rFonts w:ascii="Calibri" w:eastAsia="宋体" w:hAnsi="Calibri" w:cs="Times New Roman"/>
      <w:sz w:val="18"/>
      <w:szCs w:val="18"/>
    </w:rPr>
  </w:style>
  <w:style w:type="character" w:styleId="a7">
    <w:name w:val="page number"/>
    <w:basedOn w:val="a0"/>
    <w:rsid w:val="00F12B15"/>
  </w:style>
  <w:style w:type="paragraph" w:styleId="a8">
    <w:name w:val="header"/>
    <w:basedOn w:val="a"/>
    <w:link w:val="Char1"/>
    <w:rsid w:val="00F12B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8"/>
    <w:rsid w:val="00F12B15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1036</Words>
  <Characters>5911</Characters>
  <Application>Microsoft Office Word</Application>
  <DocSecurity>0</DocSecurity>
  <Lines>49</Lines>
  <Paragraphs>13</Paragraphs>
  <ScaleCrop>false</ScaleCrop>
  <Company>Microsoft</Company>
  <LinksUpToDate>false</LinksUpToDate>
  <CharactersWithSpaces>6934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微软中国</cp:lastModifiedBy>
  <cp:revision>1</cp:revision>
  <dcterms:created xsi:type="dcterms:W3CDTF">2021-09-14T07:16:00Z</dcterms:created>
  <dcterms:modified xsi:type="dcterms:W3CDTF">2021-09-14T07:16:00Z</dcterms:modified>
</cp:coreProperties>
</file>